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EĞİTİM-ÖĞRETİM YILI ……………………. OKULU</w:t>
      </w:r>
      <w:r>
        <w:rPr>
          <w:rFonts w:hint="default"/>
          <w:lang w:val="tr-TR"/>
        </w:rPr>
        <w:t xml:space="preserve"> 9.</w:t>
      </w:r>
      <w:r>
        <w:rPr>
          <w:lang w:val="tr-TR"/>
        </w:rPr>
        <w:t xml:space="preserve"> SINIF</w:t>
      </w:r>
      <w:r>
        <w:rPr>
          <w:rFonts w:hint="default"/>
          <w:lang w:val="tr-TR"/>
        </w:rPr>
        <w:t xml:space="preserve">  BİYOLOJİ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 Biyoloji ve Canlıların Ortak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Canlıların ortak özelliklerini irdeler.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Canlı kavramı üzerinden biyolojinin günümüzdeki anlamı ile nasıl kullanıldığı kısaca belirtilir. b.Canlıların, hücresel yapı, beslenme, solunum, boşaltım, hareket, uyarılara tepki, metabolizma, homeostazi, uyum, organizasyon, üreme, büyüme ve gelişme özellikleri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 Biyoloji ve Canlıların Ortak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Canlıların ortak özelliklerini irdeler.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Canlı kavramı üzerinden biyolojinin günümüzdeki anlamı ile nasıl kullanıldığı kısaca belirtilir. b.Canlıların, hücresel yapı, beslenme, solunum, boşaltım, hareket, uyarılara tepki, metabolizma, homeostazi, uyum, organizasyon, üreme, büyüme ve gelişme özellikleri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 Biyoloji ve Canlıların Ortak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Canlıların ortak özelliklerini irdeler.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Canlı kavramı üzerinden biyolojinin günümüzdeki anlamı ile nasıl kullanıldığı kısaca belirtilir. b.Canlıların, hücresel yapı, beslenme, solunum, boşaltım, hareket, uyarılara tepki, metabolizma, homeostazi, uyum, organizasyon, üreme, büyüme ve gelişme özellikleri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a.Su, mineraller, asitler, bazlar ve tuzların canlılar için önemi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Kalsiyum, potasyum, demir, iyot, flor, magnezyum, sodyum, fosfor, klor, kükürt, çinko minerallerinin canlılar için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Karbonhidratların, lipitlerin, proteinlerin, nükleik asitlerin, enzimlerin yapısı, görevi ve canlılar için önemi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DNA’nın tüm canlı türlerinde bulunduğu ve aynı nükleotitleri içerdiği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ATP’nin ve hormonların kimyasal formüllerine yer verilmeden canlılar için önemi sorgulanır.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Vitaminlerin genel özellikleri verilir. A, D, E, K, B ve C vitaminlerinin görevleri ve canlılar için önemi belirtilir. B grubu vitaminlerinin çeşitlerine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 Öğrencilerin besinlerdeki karbonhidrat, lipit ve proteinin varlığını tespit edebilecekleri deneyler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 Enzim aktivitesine etki eden faktörlerle ilgili deneyler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9.1.2.2. Lipit, karbonhidrat, protein, vitamin, su ve minerallerin sağlıklı beslenme ile ilişkisini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İnsülin direnci, diyabet ve obeziteye sağlıklı beslenme bağlamında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9.1.2.2. Lipit, karbonhidrat, protein, vitamin, su ve minerallerin sağlıklı beslenme ile ilişkisini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Öğrencilerin kendi yaş grubu için bir haftalık sağlıklı beslenme programı hazırlamaları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Hücre teorisine ilişkin çalışmaları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Hücreye ilişkin bilgilere tarihsel süreç içerisinde katkı sağlayan bilim insanlarına (Robert Hooke, Antonie van Leeuwenhoek, Matthias Schleiden, Theodor Schwann ve Rudolf Virchow) örnekler verilir. Ancak bu isimlerin ezberlenmesi ve kronolojik sırasının bilinmesi beklenmez.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Hücre teorisine ilişkin çalışmaları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Mikroskop çeşitleri ve ileri görüntüleme teknolojilerinin kullanmasının hücre teorisine katkıları araştırılır.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Prokaryot hücrelerin kısımları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Ökaryot hücrelerin yapısı ve bu yapıyı oluşturan kısımlar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Organellerin hücrede aldıkları görevler bakımından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Organellerin hücrede aldıkları görevler bakımından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Hücre örneklerinin mikroskop ile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Hücre örneklerinin mikroskop ile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Hücre içi iş birliği ve organizasyona dikkat çekilerek herhangi bir organelde oluşan problemin hücreye olası etkilerinin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Farklı hücre örnekleri karşılaştırılırken öncelikle mikroskop, görsel ögeler (fotoğraflar, resimler, çizimler, karikatürler vb.), grafik düzenleyiciler (kavram haritaları, zihin haritaları, şemalar vb.), e-öğrenme nesnesi ve uygulamalarından (animasyon, video, simülasyon, infografik, artırılmış ve sanal gerçeklik uygulamaları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9.2.1.3. Hücre zarından madde geçişine ilişkin kontrollü bir deney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Hücre zarından madde geçişine ilişkin deney öncesi bilimsel yöntem basamakları bir örnekle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9.2.1.3. Hücre zarından madde geçişine ilişkin kontrollü bir deney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Biyoloji laboratuvarında kullanılan temel araç gereçler tanıtılarak laboratuvar güvenliği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9.2.1.3. Hücre zarından madde geçişine ilişkin kontrollü bir deney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Hücre zarından madde geçişini etkileyen faktörlerden (yüzey alanı, konsantrasyon farkı, sıcaklık) biri hakkında kontrollü deney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Canlıların Çeşitliliği ve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9.3.1.1. Canlıların çeşitliliğinin anlaşılmasında sınıflandırmanın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Canlıların sınıflandırılmasında bilim insanlarının kullandığı farklı ölçüt ve yaklaşımlar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Canlıların Çeşitliliği ve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9.3.1.1. Canlıların çeşitliliğinin anlaşılmasında sınıflandırmanın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Canlı çeşitliliğindeki değişimler nesli tükenmiş canlılar örneği üzerinden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Canlıların Çeşitliliği ve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9.3.1.2. Canlıların sınıflandırılmasında kullanılan kategorileri ve bu kategoriler arasındaki hiyerarşiyi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Canlıların sınıflandırılmasında sadece tür, cins, aile, takım, sınıf, şube ve âlem kategorilerinin genel özelliklerine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Canlıların Çeşitliliği ve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9.3.1.2. Canlıların sınıflandırılmasında kullanılan kategorileri ve bu kategoriler arasındaki hiyerarşiyi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Carolus Linnaeus’un sınıflandırmayla ilgili çalışmalarına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Canlıların Çeşitliliği ve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9.3.1.2. Canlıların sınıflandırılmasında kullanılan kategorileri ve bu kategoriler arasındaki hiyerarşiyi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Hiyerarşik kategoriler dikkate alınarak çevreden seçilecek canlı türleriyle ilgili ikili adlandırma örnekleri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Canlıların Çeşitliliği ve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9.3.1.2. Canlıların sınıflandırılmasında kullanılan kategorileri ve bu kategoriler arasındaki hiyerarşiyi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Öğrencilerin canlılar dünyası ile ilgili çektiği/edindiği fotoğraflardan video veya bir ürün oluşturmaları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Canlı Âlemleri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9.3.2.1. Canlıların sınıflandırılmasında kullanılan âlemleri ve bu âlemlerin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Bakteriler, arkeler, protistler, bitkiler, mantarlar, hayvanlar âlemlerinin genel özellikleri açıklanarak örnekler verilir. Hayvanlar âleminin dışında diğer âlemlerin sınıflandırmasına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Canlı Âlemleri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9.3.2.1. Canlıların sınıflandırılmasında kullanılan âlemleri ve bu âlemlerin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Hayvanlar âleminin, omurgasız hayvanlar (süngerler, sölentereler, solucanlar, yumuşakçalar, eklembacaklılar, derisidikenliler) ve omurgalı hayvanlar (balıklar, iki yaşamlılar, sürüngenler, kuşlar, memeliler) şubelerinin, sınıflarına ait genel özellikler belirtilerek örnekler verilir, yapı ve sistematiğine girilmez. c. Canlıların sınıflandırması bağlamında, bilimsel bilginin sınandığı, düzeltildiği veya yenilendiği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w:t>
            </w:r>
            <w:bookmarkStart w:id="0" w:name="_GoBack"/>
            <w:bookmarkEnd w:id="0"/>
            <w:r>
              <w:rPr>
                <w:rFonts w:ascii="Calibri" w:hAnsi="Calibri" w:cs="Calibri"/>
                <w:color w:val="000000"/>
                <w:sz w:val="13"/>
                <w:szCs w:val="13"/>
                <w:lang w:val="en-US"/>
              </w:rPr>
              <w:t>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Canlı Âlemleri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9.3.2.2. Canlıların biyolojik süreçlere, ekonomiye ve teknolojiye katkılarını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Canlılardan esinlenilerek geliştirilen teknolojilere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Canlı Âlemleri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9.3.2.3. Virüslerin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Virüslerin biyolojik sınıflandırma kategorileri içine alınmamasının nedenleri üzerinde durulur. b. Virüslerin insan sağlığı üzerine etkilerinin kuduz, hepatit, grip, uçuk ve AIDS hastalıkları üzerinden tartışılması sağlanır. Virütik hastalıklara karşı alınacak önlemler vurgulanır.  c. Virüslerin genetik mühendisliği alanında yapılan çalışmalar için yeni imkânlar sunduğu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604357"/>
    <w:rsid w:val="00661D2C"/>
    <w:rsid w:val="00772F4B"/>
    <w:rsid w:val="007E787A"/>
    <w:rsid w:val="0087033E"/>
    <w:rsid w:val="008712F0"/>
    <w:rsid w:val="008A1BFC"/>
    <w:rsid w:val="008A6719"/>
    <w:rsid w:val="009173B9"/>
    <w:rsid w:val="0091794B"/>
    <w:rsid w:val="00963706"/>
    <w:rsid w:val="00996A43"/>
    <w:rsid w:val="00A22A0E"/>
    <w:rsid w:val="00A81C16"/>
    <w:rsid w:val="00B1565B"/>
    <w:rsid w:val="00BD039C"/>
    <w:rsid w:val="00C259AE"/>
    <w:rsid w:val="00C75855"/>
    <w:rsid w:val="00CA5B3D"/>
    <w:rsid w:val="00CC3381"/>
    <w:rsid w:val="00CD1280"/>
    <w:rsid w:val="00D04AC4"/>
    <w:rsid w:val="00DC0AE8"/>
    <w:rsid w:val="00E642ED"/>
    <w:rsid w:val="00E86B5C"/>
    <w:rsid w:val="00EA6C12"/>
    <w:rsid w:val="00F22260"/>
    <w:rsid w:val="00F35C7F"/>
    <w:rsid w:val="00FC5C13"/>
    <w:rsid w:val="07FF4D3A"/>
    <w:rsid w:val="28E424B3"/>
    <w:rsid w:val="69965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Üst Bilgi Char"/>
    <w:basedOn w:val="2"/>
    <w:link w:val="5"/>
    <w:uiPriority w:val="99"/>
  </w:style>
  <w:style w:type="character" w:customStyle="1" w:styleId="8">
    <w:name w:val="Alt Bilgi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1813</Words>
  <Characters>10339</Characters>
  <Lines>86</Lines>
  <Paragraphs>24</Paragraphs>
  <TotalTime>0</TotalTime>
  <ScaleCrop>false</ScaleCrop>
  <LinksUpToDate>false</LinksUpToDate>
  <CharactersWithSpaces>12128</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2023-08-26T19:13:32Z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251E9A4933534005941F133EDCE291DC</vt:lpwstr>
  </property>
</Properties>
</file>