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75F" w:rsidRDefault="00FB675F"/>
    <w:p w:rsidR="00FB675F" w:rsidRDefault="00233BDD">
      <w:pPr>
        <w:pStyle w:val="stbilgi"/>
        <w:jc w:val="center"/>
        <w:rPr>
          <w:lang w:val="tr-TR"/>
        </w:rPr>
      </w:pPr>
      <w:r>
        <w:rPr>
          <w:lang w:val="tr-TR"/>
        </w:rPr>
        <w:t>2023-2024</w:t>
      </w:r>
      <w:r>
        <w:rPr>
          <w:lang w:val="tr-TR"/>
        </w:rPr>
        <w:t xml:space="preserve"> EĞİTİM-ÖĞRETİM YILI ……………………. OKULU </w:t>
      </w:r>
      <w:r>
        <w:rPr>
          <w:lang w:val="tr-TR"/>
        </w:rPr>
        <w:t>8</w:t>
      </w:r>
      <w:r>
        <w:rPr>
          <w:lang w:val="tr-TR"/>
        </w:rPr>
        <w:t xml:space="preserve">. SINIF </w:t>
      </w:r>
      <w:r>
        <w:rPr>
          <w:lang w:val="tr-TR"/>
        </w:rPr>
        <w:t xml:space="preserve"> MATEMATİK (KURS) </w:t>
      </w:r>
      <w:r>
        <w:rPr>
          <w:lang w:val="tr-TR"/>
        </w:rPr>
        <w:t>DERSİ ÜNİTELENDİRİLMİŞ YILLIK PLANI</w:t>
      </w:r>
    </w:p>
    <w:p w:rsidR="00FB675F" w:rsidRDefault="00FB675F"/>
    <w:tbl>
      <w:tblPr>
        <w:tblW w:w="14192" w:type="dxa"/>
        <w:tblInd w:w="-38" w:type="dxa"/>
        <w:tblLayout w:type="fixed"/>
        <w:tblCellMar>
          <w:left w:w="30" w:type="dxa"/>
          <w:right w:w="30" w:type="dxa"/>
        </w:tblCellMar>
        <w:tblLook w:val="04A0" w:firstRow="1" w:lastRow="0" w:firstColumn="1" w:lastColumn="0" w:noHBand="0" w:noVBand="1"/>
      </w:tblPr>
      <w:tblGrid>
        <w:gridCol w:w="596"/>
        <w:gridCol w:w="596"/>
        <w:gridCol w:w="1490"/>
        <w:gridCol w:w="1374"/>
        <w:gridCol w:w="4174"/>
        <w:gridCol w:w="4174"/>
        <w:gridCol w:w="1788"/>
      </w:tblGrid>
      <w:tr w:rsidR="00FB675F">
        <w:trPr>
          <w:trHeight w:val="285"/>
        </w:trPr>
        <w:tc>
          <w:tcPr>
            <w:tcW w:w="596" w:type="dxa"/>
            <w:tcBorders>
              <w:top w:val="single" w:sz="6" w:space="0" w:color="auto"/>
              <w:left w:val="single" w:sz="6" w:space="0" w:color="auto"/>
              <w:bottom w:val="single" w:sz="6" w:space="0" w:color="auto"/>
              <w:right w:val="single" w:sz="6" w:space="0" w:color="auto"/>
            </w:tcBorders>
            <w:shd w:val="solid" w:color="C0C0C0" w:fill="FFFFFF"/>
            <w:vAlign w:val="center"/>
          </w:tcPr>
          <w:p w:rsidR="00FB675F" w:rsidRDefault="00233BD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sz="6" w:space="0" w:color="auto"/>
              <w:left w:val="single" w:sz="6" w:space="0" w:color="auto"/>
              <w:bottom w:val="single" w:sz="6" w:space="0" w:color="auto"/>
              <w:right w:val="single" w:sz="6" w:space="0" w:color="auto"/>
            </w:tcBorders>
            <w:shd w:val="solid" w:color="C0C0C0" w:fill="FFFFFF"/>
            <w:vAlign w:val="center"/>
          </w:tcPr>
          <w:p w:rsidR="00FB675F" w:rsidRDefault="00233BD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sz="6" w:space="0" w:color="auto"/>
              <w:left w:val="single" w:sz="6" w:space="0" w:color="auto"/>
              <w:bottom w:val="single" w:sz="6" w:space="0" w:color="auto"/>
              <w:right w:val="single" w:sz="6" w:space="0" w:color="auto"/>
            </w:tcBorders>
            <w:shd w:val="solid" w:color="C0C0C0" w:fill="FFFFFF"/>
            <w:vAlign w:val="center"/>
          </w:tcPr>
          <w:p w:rsidR="00FB675F" w:rsidRDefault="00233BD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sz="6" w:space="0" w:color="auto"/>
              <w:left w:val="single" w:sz="6" w:space="0" w:color="auto"/>
              <w:bottom w:val="single" w:sz="6" w:space="0" w:color="auto"/>
              <w:right w:val="single" w:sz="6" w:space="0" w:color="auto"/>
            </w:tcBorders>
            <w:shd w:val="solid" w:color="C0C0C0" w:fill="FFFFFF"/>
            <w:vAlign w:val="center"/>
          </w:tcPr>
          <w:p w:rsidR="00FB675F" w:rsidRDefault="00233BD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sz="6" w:space="0" w:color="auto"/>
              <w:left w:val="single" w:sz="6" w:space="0" w:color="auto"/>
              <w:bottom w:val="single" w:sz="6" w:space="0" w:color="auto"/>
              <w:right w:val="single" w:sz="6" w:space="0" w:color="auto"/>
            </w:tcBorders>
            <w:shd w:val="solid" w:color="C0C0C0" w:fill="FFFFFF"/>
            <w:vAlign w:val="center"/>
          </w:tcPr>
          <w:p w:rsidR="00FB675F" w:rsidRDefault="00233BD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sz="6" w:space="0" w:color="auto"/>
              <w:left w:val="single" w:sz="6" w:space="0" w:color="auto"/>
              <w:bottom w:val="single" w:sz="6" w:space="0" w:color="auto"/>
              <w:right w:val="single" w:sz="6" w:space="0" w:color="auto"/>
            </w:tcBorders>
            <w:shd w:val="solid" w:color="C0C0C0" w:fill="FFFFFF"/>
            <w:vAlign w:val="center"/>
          </w:tcPr>
          <w:p w:rsidR="00FB675F" w:rsidRDefault="00233BD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sz="6" w:space="0" w:color="auto"/>
              <w:left w:val="single" w:sz="6" w:space="0" w:color="auto"/>
              <w:bottom w:val="single" w:sz="6" w:space="0" w:color="auto"/>
              <w:right w:val="single" w:sz="6" w:space="0" w:color="auto"/>
            </w:tcBorders>
            <w:shd w:val="solid" w:color="C0C0C0" w:fill="FFFFFF"/>
            <w:vAlign w:val="center"/>
          </w:tcPr>
          <w:p w:rsidR="00FB675F" w:rsidRDefault="00233BD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rsidR="00233BDD">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33BDD" w:rsidRDefault="00233BDD">
            <w:pPr>
              <w:autoSpaceDE w:val="0"/>
              <w:autoSpaceDN w:val="0"/>
              <w:adjustRightInd w:val="0"/>
              <w:ind w:left="113" w:right="113"/>
              <w:jc w:val="center"/>
              <w:rPr>
                <w:rFonts w:ascii="Calibri" w:hAnsi="Calibri" w:cs="Calibri"/>
                <w:b/>
                <w:bCs/>
                <w:color w:val="000000"/>
                <w:sz w:val="13"/>
                <w:szCs w:val="13"/>
                <w:lang w:val="en-US"/>
              </w:rPr>
            </w:pPr>
            <w:bookmarkStart w:id="0" w:name="_GoBack" w:colFirst="1" w:colLast="5"/>
            <w:r>
              <w:rPr>
                <w:rFonts w:ascii="Calibri" w:hAnsi="Calibri" w:cs="Calibri"/>
                <w:b/>
                <w:bCs/>
                <w:color w:val="000000"/>
                <w:sz w:val="13"/>
                <w:szCs w:val="13"/>
                <w:lang w:val="en-US"/>
              </w:rPr>
              <w:t>1. hafta</w:t>
            </w:r>
          </w:p>
          <w:p w:rsidR="00233BDD"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sz="6" w:space="0" w:color="auto"/>
              <w:left w:val="single" w:sz="6" w:space="0" w:color="auto"/>
              <w:bottom w:val="single" w:sz="6" w:space="0" w:color="auto"/>
              <w:right w:val="single" w:sz="6" w:space="0" w:color="auto"/>
            </w:tcBorders>
            <w:vAlign w:val="center"/>
          </w:tcPr>
          <w:p w:rsidR="00233BDD" w:rsidRDefault="00233BDD" w:rsidP="0075691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33BDD" w:rsidRDefault="00233BDD" w:rsidP="0075691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6.1.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233BDD" w:rsidRDefault="00233BDD" w:rsidP="0075691A">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M.6.1.2 Çarpanlar ve Katlar</w:t>
            </w:r>
          </w:p>
        </w:tc>
        <w:tc>
          <w:tcPr>
            <w:tcW w:w="4174" w:type="dxa"/>
            <w:tcBorders>
              <w:top w:val="single" w:sz="6" w:space="0" w:color="auto"/>
              <w:left w:val="single" w:sz="6" w:space="0" w:color="auto"/>
              <w:bottom w:val="single" w:sz="6" w:space="0" w:color="auto"/>
              <w:right w:val="single" w:sz="6" w:space="0" w:color="auto"/>
            </w:tcBorders>
            <w:vAlign w:val="center"/>
          </w:tcPr>
          <w:p w:rsidR="00233BDD" w:rsidRDefault="00233BDD" w:rsidP="0075691A">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M.6.1.2.1. Doğal sayıların çarpanlarını ve katlarını belirler.  M.6.1.2.2. 2, 3, 4, 5, 6, 9 ve 10’a kalansız bölünebilme kurallarını açıklar ve kullanır.  M.6.1.2.3. Asal sayıları özellikleriyle belirler. M.6.1.2.4. Doğal sayıların asal çarpanlarını belirler</w:t>
            </w:r>
          </w:p>
        </w:tc>
        <w:tc>
          <w:tcPr>
            <w:tcW w:w="4174" w:type="dxa"/>
            <w:tcBorders>
              <w:top w:val="single" w:sz="6" w:space="0" w:color="auto"/>
              <w:left w:val="single" w:sz="6" w:space="0" w:color="auto"/>
              <w:bottom w:val="single" w:sz="6" w:space="0" w:color="auto"/>
              <w:right w:val="single" w:sz="6" w:space="0" w:color="auto"/>
            </w:tcBorders>
            <w:vAlign w:val="center"/>
          </w:tcPr>
          <w:p w:rsidR="00233BDD" w:rsidRDefault="00233BDD" w:rsidP="0075691A">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33BDD"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bookmarkEnd w:id="0"/>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6.1.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M.6.1.2 Çarpanlar ve Katlar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M.6.1.2.1. Doğal sayıların çarpanlarını ve katlarını belirler.  M.6.1.2.2. 2, 3, 4, 5, 6, 9 ve 10’a kalansız bölünebilme kurallarını açıklar ve kullanır.  M.6.1.2.3. </w:t>
            </w:r>
            <w:r>
              <w:rPr>
                <w:rFonts w:ascii="Calibri" w:hAnsi="Calibri" w:cs="Calibri"/>
                <w:b/>
                <w:bCs/>
                <w:color w:val="000000"/>
                <w:sz w:val="13"/>
                <w:szCs w:val="13"/>
                <w:lang w:val="en-US"/>
              </w:rPr>
              <w:t>Asal sayıları özellikleriyle belirler. M.6.1.2.4. Doğal sayıların asal çarpanlarını belirler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8.1.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M.8.1.1. Çarpanlar ve Katlar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M.8.1.1.1. Verilen pozitif tam sayıların pozitif tam sayı çarpanların</w:t>
            </w:r>
            <w:r>
              <w:rPr>
                <w:rFonts w:ascii="Calibri" w:hAnsi="Calibri" w:cs="Calibri"/>
                <w:b/>
                <w:bCs/>
                <w:color w:val="000000"/>
                <w:sz w:val="13"/>
                <w:szCs w:val="13"/>
                <w:lang w:val="en-US"/>
              </w:rPr>
              <w:t>ı bulur, pozitif tam sayıların pozitif tam sayı çarpanlarını üslü ifadelerin çarpımı şeklinde yazar M.8.1.1.2. İki doğal sayının en büyük ortak bölenini (EBOB) ve en küçük ortak katını (EKOK) hesaplar, ilgili 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Çarpanlarını bulur, pozitif </w:t>
            </w:r>
            <w:r>
              <w:rPr>
                <w:rFonts w:ascii="Calibri" w:hAnsi="Calibri" w:cs="Calibri"/>
                <w:color w:val="000000"/>
                <w:sz w:val="13"/>
                <w:szCs w:val="13"/>
                <w:lang w:val="en-US"/>
              </w:rPr>
              <w:t>tam sayıların pozitif tam sayı çarpanlarını üslü ifadelerin çarpımı şeklinde yazar.  Bir pozitif tam sayının asal çarpanlarını bulmaya yönelik çalışmalara da yer verilir Alan ve hacim hesaplamayı gerektiren problemlere girilmez.</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w:t>
            </w:r>
            <w:r>
              <w:rPr>
                <w:rFonts w:ascii="Calibri" w:hAnsi="Calibri" w:cs="Calibri"/>
                <w:color w:val="000000"/>
                <w:sz w:val="13"/>
                <w:szCs w:val="13"/>
                <w:lang w:val="en-US"/>
              </w:rPr>
              <w:t>yının 3. haftası)</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8.1.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M.8.1.1. Çarpanlar ve Katlar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M.8.1.1.2. İki doğal sayının en büyük ortak bölenini (EBOB) ve en küçük ortak katını (EKOK) hesaplar, ilgili problemleri çözer.  M.8.1.1.3. Verilen iki </w:t>
            </w:r>
            <w:r>
              <w:rPr>
                <w:rFonts w:ascii="Calibri" w:hAnsi="Calibri" w:cs="Calibri"/>
                <w:b/>
                <w:bCs/>
                <w:color w:val="000000"/>
                <w:sz w:val="13"/>
                <w:szCs w:val="13"/>
                <w:lang w:val="en-US"/>
              </w:rPr>
              <w:t>doğal sayının aralarında asal olup olmadığını belirler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9</w:t>
            </w: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8.1.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M.8.1.2. Üslü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M.8.1.2.1. Tam sayıların, tam sayı kuvvetlerini hesaplar  M.8.1.2.2. Üslü ifadelerle </w:t>
            </w:r>
            <w:r>
              <w:rPr>
                <w:rFonts w:ascii="Calibri" w:hAnsi="Calibri" w:cs="Calibri"/>
                <w:b/>
                <w:bCs/>
                <w:color w:val="000000"/>
                <w:sz w:val="13"/>
                <w:szCs w:val="13"/>
                <w:lang w:val="en-US"/>
              </w:rPr>
              <w:t>ilgili temel kuralları anlar, birbirine denk ifadeler oluşturur.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8.1.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M.8.1.2. Üslü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M.8.1.2.2. Üslü ifadelerle ilgili temel kuralları anlar, birbirine denk ifadeler oluşturur. M.8.1.2.3. Sayılar</w:t>
            </w:r>
            <w:r>
              <w:rPr>
                <w:rFonts w:ascii="Calibri" w:hAnsi="Calibri" w:cs="Calibri"/>
                <w:b/>
                <w:bCs/>
                <w:color w:val="000000"/>
                <w:sz w:val="13"/>
                <w:szCs w:val="13"/>
                <w:lang w:val="en-US"/>
              </w:rPr>
              <w:t>ın ondalık gösterimlerini 10’un tam sayı kuvvetlerini kullanarak çözümler.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7.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8.1.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M.8.1.2. Üslü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M.8.1.2.4. Verilen bir sayıyı 10’un farklı tam sayı kuvvetlerini kullanarak ifade eder.  M.8.1.2.5. </w:t>
            </w:r>
            <w:r>
              <w:rPr>
                <w:rFonts w:ascii="Calibri" w:hAnsi="Calibri" w:cs="Calibri"/>
                <w:b/>
                <w:bCs/>
                <w:color w:val="000000"/>
                <w:sz w:val="13"/>
                <w:szCs w:val="13"/>
                <w:lang w:val="en-US"/>
              </w:rPr>
              <w:t>Çok büyük ve çok küçük sayıları bilimsel gösterimle ifade eder ve karşılaştırır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 1 veya 1’den büyük, 10’dan küçük bir gerçek sayı ve n bir tam sayı olmak üzere a x10 n gösterimi “bilimsel gösterim”dir. a’nın pozitif olduğu durumlarla sınırlı kalınır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w:t>
            </w:r>
            <w:r>
              <w:rPr>
                <w:rFonts w:ascii="Calibri" w:hAnsi="Calibri" w:cs="Calibri"/>
                <w:color w:val="000000"/>
                <w:sz w:val="13"/>
                <w:szCs w:val="13"/>
                <w:lang w:val="en-US"/>
              </w:rPr>
              <w:t>9 Ekim Cumhuriyet Bayramı</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w:t>
            </w:r>
            <w:r>
              <w:rPr>
                <w:rFonts w:ascii="Calibri" w:hAnsi="Calibri" w:cs="Calibri"/>
                <w:b/>
                <w:bCs/>
                <w:color w:val="000000"/>
                <w:sz w:val="13"/>
                <w:szCs w:val="13"/>
                <w:lang w:val="tr-TR"/>
              </w:rPr>
              <w:t>ı</w:t>
            </w:r>
            <w:r>
              <w:rPr>
                <w:rFonts w:ascii="Calibri" w:hAnsi="Calibri" w:cs="Calibri"/>
                <w:b/>
                <w:bCs/>
                <w:color w:val="000000"/>
                <w:sz w:val="13"/>
                <w:szCs w:val="13"/>
                <w:lang w:val="tr-TR"/>
              </w:rPr>
              <w:t>m</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8.1.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M.8.1.3. Kareköklü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M.8.1.3.1. Tam kare pozitif tam sayılarla bu sayıların karekökleri arasındaki ilişkiyi belirler.  M.8.1.3.2. Tam kare olmayan kareköklü bir </w:t>
            </w:r>
            <w:r>
              <w:rPr>
                <w:rFonts w:ascii="Calibri" w:hAnsi="Calibri" w:cs="Calibri"/>
                <w:b/>
                <w:bCs/>
                <w:color w:val="000000"/>
                <w:sz w:val="13"/>
                <w:szCs w:val="13"/>
                <w:lang w:val="en-US"/>
              </w:rPr>
              <w:t>sayının hangi iki doğal sayı arasında olduğunu belirler.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Kare modelleri kullanılarak alanla kenar arasındaki ilişkiden yararlanılarak bir sayıyla karekökü arasındaki ilişki ele alınabilir. Örneğin sayısının 5 ile 6 sayıları arasında bulunduğunu ve 6’ya dah</w:t>
            </w:r>
            <w:r>
              <w:rPr>
                <w:rFonts w:ascii="Calibri" w:hAnsi="Calibri" w:cs="Calibri"/>
                <w:color w:val="000000"/>
                <w:sz w:val="13"/>
                <w:szCs w:val="13"/>
                <w:lang w:val="en-US"/>
              </w:rPr>
              <w:t>a yakın olduğunu belirlemeye yönelik çalışmalar yapılır.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8.1.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M.8.1.3. Kareköklü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M.8.1.3.3. Kareköklü bir ifadeyi a şeklinde yazar ve şeklindeki</w:t>
            </w:r>
            <w:r>
              <w:rPr>
                <w:rFonts w:ascii="Calibri" w:hAnsi="Calibri" w:cs="Calibri"/>
                <w:b/>
                <w:bCs/>
                <w:color w:val="000000"/>
                <w:sz w:val="13"/>
                <w:szCs w:val="13"/>
                <w:lang w:val="en-US"/>
              </w:rPr>
              <w:t xml:space="preserve"> ifadede katsayıyı kök içine alır. M.8.1.3.4. Kareköklü ifadelerde çarpma ve bölme işlemlerini yapar.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-2</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8.1. SAYILAR VE İŞLEMLER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M.8.1.3. Kareköklü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M.8.1.3.5. Kareköklü ifadelerde toplama ve çıkarma işlemlerini yapar. M.8.1.3.6. Kareköklü bir ifade ile çarpıldığında, sonucu bir doğal sayı yapan çarpanlara örnek verir.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 8.1. SAYILAR VE İ</w:t>
            </w:r>
            <w:r>
              <w:rPr>
                <w:rFonts w:ascii="Calibri" w:hAnsi="Calibri" w:cs="Calibri"/>
                <w:color w:val="000000"/>
                <w:sz w:val="13"/>
                <w:szCs w:val="13"/>
                <w:lang w:val="en-US"/>
              </w:rPr>
              <w:t>ŞLEMLER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M.8.1.3. Kareköklü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M.8.1.3.7. Ondalık ifadelerin kareköklerini belirler. M.8.1.3.8. Gerçek sayıları tanır, rasyonel ve irrasyonel sayılarla ilişkilendirir.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Kesir olarak ifade edildiğinde payı ve paydası tam kare olan ondalık gösterimlerin </w:t>
            </w:r>
            <w:r>
              <w:rPr>
                <w:rFonts w:ascii="Calibri" w:hAnsi="Calibri" w:cs="Calibri"/>
                <w:color w:val="000000"/>
                <w:sz w:val="13"/>
                <w:szCs w:val="13"/>
                <w:lang w:val="en-US"/>
              </w:rPr>
              <w:t>kareköklerini bulmaya yönelik çalışmalara yer verilir. Tam kare olmayan sayıların kareköklerinin rasyonel sayı olarak belirtilemediğine (iki tam sayının oranı şeklinde yazılamadığına) dikkat çekilir. ? sayısı bir irrasyonel sayı olarak tanıtılır. İrrasyone</w:t>
            </w:r>
            <w:r>
              <w:rPr>
                <w:rFonts w:ascii="Calibri" w:hAnsi="Calibri" w:cs="Calibri"/>
                <w:color w:val="000000"/>
                <w:sz w:val="13"/>
                <w:szCs w:val="13"/>
                <w:lang w:val="en-US"/>
              </w:rPr>
              <w:t>l sayı olmasına rağmen işlemlerde kolaylık sağlaması açısından ? sayısı yerine 3; 3,14 veya 22/7 de alınabileceği vurgulanır.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w:t>
            </w:r>
            <w:r>
              <w:rPr>
                <w:rFonts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M.8.4. VERİ İŞLEME</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M.8.4.1. Veri Analizi</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M.8.4.1.1. En fazla üç </w:t>
            </w:r>
            <w:r>
              <w:rPr>
                <w:rFonts w:ascii="Calibri" w:hAnsi="Calibri" w:cs="Calibri"/>
                <w:b/>
                <w:bCs/>
                <w:color w:val="000000"/>
                <w:sz w:val="13"/>
                <w:szCs w:val="13"/>
                <w:lang w:val="en-US"/>
              </w:rPr>
              <w:t>veri grubuna ait çizgi ve sütun grafiklerini yorumlar.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M.8.4. VERİ İŞLEME</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M.8.4.1. Veri Analizi</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M.8.4.1.2. Verileri sütun, daire veya çizgi grafiği ile </w:t>
            </w:r>
            <w:r>
              <w:rPr>
                <w:rFonts w:ascii="Calibri" w:hAnsi="Calibri" w:cs="Calibri"/>
                <w:b/>
                <w:bCs/>
                <w:color w:val="000000"/>
                <w:sz w:val="13"/>
                <w:szCs w:val="13"/>
                <w:lang w:val="en-US"/>
              </w:rPr>
              <w:t>gösterir ve bu gösterimler arasında uygun olan dönüşümleri yapar.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gösterimlerin birbirlerine göre üstün ve zayıf yönleri üzerinde durulur.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15.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M.8.5. OLASILIK</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M.8.5.1. </w:t>
            </w:r>
            <w:r>
              <w:rPr>
                <w:rFonts w:ascii="Calibri" w:hAnsi="Calibri" w:cs="Calibri"/>
                <w:color w:val="000000"/>
                <w:sz w:val="13"/>
                <w:szCs w:val="13"/>
                <w:lang w:val="en-US"/>
              </w:rPr>
              <w:t>Basit Olayların Olma Olasılığı</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M.8.5.1.1. Bir olaya ait olası durumları belirler.  M.8.5.1.2. “Daha fazla”, “eşit”, “daha az” olasılıklı olayları ayırt eder, örnek verir.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 Kazanım ifadesindeki n, olası durum sayısını temsil etmektedir. b) Eşit şansa </w:t>
            </w:r>
            <w:r>
              <w:rPr>
                <w:rFonts w:ascii="Calibri" w:hAnsi="Calibri" w:cs="Calibri"/>
                <w:color w:val="000000"/>
                <w:sz w:val="13"/>
                <w:szCs w:val="13"/>
                <w:lang w:val="en-US"/>
              </w:rPr>
              <w:t>sahip olan ve olmayan olayları ayırt etmeye yönelik çalışmalara yer verilir. c) Olasılığın bir olayın olma şansına (olabilirliğine) ilişkin bir ölçüm olduğu vurgulanır. a) İmkânsız olay ve kesin olayın olasılık değerleri vurgulanır. b) Bir olayın olma olas</w:t>
            </w:r>
            <w:r>
              <w:rPr>
                <w:rFonts w:ascii="Calibri" w:hAnsi="Calibri" w:cs="Calibri"/>
                <w:color w:val="000000"/>
                <w:sz w:val="13"/>
                <w:szCs w:val="13"/>
                <w:lang w:val="en-US"/>
              </w:rPr>
              <w:t>ılığı ile olmama olasılığının toplamının 1 olduğu fark ettirilir.  a) Zar atıldığında tek sayı gelmesi gibi örnekler verilir.  b) Ayrık olan ve olmayan, bağımlı ve bağımsız olayların olasılığına girilmez.  c) Birden fazla olayın olma olasılığı ele alınmaz.</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M.8.5. OLASILIK</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M.8.5.1. Basit Olayların Olma Olasılığı</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M.8.5.1.3. Eşit şansa sahip olan olaylarda her bir çıktının olasılık değerinin eşit olduğunu ve bu değerin 1/n olduğunu açıklar.  M.8.5.1.4. Olasılık değerinin 0 ile </w:t>
            </w:r>
            <w:r>
              <w:rPr>
                <w:rFonts w:ascii="Calibri" w:hAnsi="Calibri" w:cs="Calibri"/>
                <w:b/>
                <w:bCs/>
                <w:color w:val="000000"/>
                <w:sz w:val="13"/>
                <w:szCs w:val="13"/>
                <w:lang w:val="en-US"/>
              </w:rPr>
              <w:t>1 arasında (0 ve 1 dâhil) olduğunu anlar.  M.8.5.1.5. Basit bir olayın olma olasılığını hesaplar.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 Kazanım ifadesindeki n, olası durum sayısını temsil etmektedir. b) Eşit şansa sahip olan ve olmayan olayları ayırt etmeye yönelik çalışmalara yer verilir. </w:t>
            </w:r>
            <w:r>
              <w:rPr>
                <w:rFonts w:ascii="Calibri" w:hAnsi="Calibri" w:cs="Calibri"/>
                <w:color w:val="000000"/>
                <w:sz w:val="13"/>
                <w:szCs w:val="13"/>
                <w:lang w:val="en-US"/>
              </w:rPr>
              <w:t>c) Olasılığın bir olayın olma şansına (olabilirliğine) ilişkin bir ölçüm olduğu vurgulanır. a) İmkânsız olay ve kesin olayın olasılık değerleri vurgulanır. b) Bir olayın olma olasılığı ile olmama olasılığının toplamının 1 olduğu fark ettirilir.  a) Zar atı</w:t>
            </w:r>
            <w:r>
              <w:rPr>
                <w:rFonts w:ascii="Calibri" w:hAnsi="Calibri" w:cs="Calibri"/>
                <w:color w:val="000000"/>
                <w:sz w:val="13"/>
                <w:szCs w:val="13"/>
                <w:lang w:val="en-US"/>
              </w:rPr>
              <w:t>ldığında tek sayı gelmesi gibi örnekler verilir.  b) Ayrık olan ve olmayan, bağımlı ve bağımsız olayların olasılığına girilmez.  c) Birden fazla olayın olma olasılığı ele alınmaz.</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M.8.2.1. Cebirsel İfadeler ve </w:t>
            </w:r>
            <w:r>
              <w:rPr>
                <w:rFonts w:ascii="Calibri" w:hAnsi="Calibri" w:cs="Calibri"/>
                <w:color w:val="000000"/>
                <w:sz w:val="13"/>
                <w:szCs w:val="13"/>
                <w:lang w:val="en-US"/>
              </w:rPr>
              <w:t>Özdeşlikler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M.8.2.1.1. Basit cebirsel ifadeleri anlar ve farklı biçimlerde yazar.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Terim, katsayı ve değişkenin anlamları üzerinde durulur. Sabit terimin de bir katsayı olduğu vurgulanır. b) x+5, 3x, x², -6y², a².b, 2a+2b gibi temel cebirsel ifadeler üze</w:t>
            </w:r>
            <w:r>
              <w:rPr>
                <w:rFonts w:ascii="Calibri" w:hAnsi="Calibri" w:cs="Calibri"/>
                <w:color w:val="000000"/>
                <w:sz w:val="13"/>
                <w:szCs w:val="13"/>
                <w:lang w:val="en-US"/>
              </w:rPr>
              <w:t>rinde durulur.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8</w:t>
            </w: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M.8.2.1.2. Cebirsel ifadelerin çarpımını yapar.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y(3y-2), (2x+3)(5x-1) gibi işlemler üzerinde durulur.  b) Cebirsel ifadelerdeki katsayılar tam sayılardan</w:t>
            </w:r>
            <w:r>
              <w:rPr>
                <w:rFonts w:ascii="Calibri" w:hAnsi="Calibri" w:cs="Calibri"/>
                <w:color w:val="000000"/>
                <w:sz w:val="13"/>
                <w:szCs w:val="13"/>
                <w:lang w:val="en-US"/>
              </w:rPr>
              <w:t xml:space="preserve"> seçilir.  c) Cebirsel ifadelerle çarpma işlemini modellerle yapmaya yönelik çalışmalara yer verilir.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w:t>
            </w:r>
            <w:r>
              <w:rPr>
                <w:rFonts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M.8.2.1.3. Özdeşlikleri modellerle açıklar.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 ±</w:t>
            </w:r>
            <w:r>
              <w:rPr>
                <w:rFonts w:ascii="Calibri" w:hAnsi="Calibri" w:cs="Calibri"/>
                <w:color w:val="000000"/>
                <w:sz w:val="13"/>
                <w:szCs w:val="13"/>
                <w:lang w:val="en-US"/>
              </w:rPr>
              <w:t xml:space="preserve"> b)² = a² ± 2ab + b² ve a² - b² = (a-b)(a+b) özdeşlikleriyle sınırlı kalınır.  b) Özdeşliklerdeki katsayılar tam sayılardan seçilir.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2 Ocak</w:t>
            </w:r>
            <w:r>
              <w:rPr>
                <w:rFonts w:ascii="Calibri" w:hAnsi="Calibri" w:cs="Calibri"/>
                <w:b/>
                <w:bCs/>
                <w:color w:val="000000"/>
                <w:sz w:val="13"/>
                <w:szCs w:val="13"/>
                <w:lang w:val="en-US"/>
              </w:rPr>
              <w:t>-</w:t>
            </w:r>
            <w:r>
              <w:rPr>
                <w:rFonts w:ascii="Calibri" w:hAnsi="Calibri" w:cs="Calibri"/>
                <w:b/>
                <w:bCs/>
                <w:color w:val="000000"/>
                <w:sz w:val="13"/>
                <w:szCs w:val="13"/>
                <w:lang w:val="tr-TR"/>
              </w:rPr>
              <w:t>26 Ocak</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5</w:t>
            </w:r>
            <w:r>
              <w:rPr>
                <w:rFonts w:ascii="Calibri" w:hAnsi="Calibri" w:cs="Calibri"/>
                <w:b/>
                <w:bCs/>
                <w:color w:val="000000"/>
                <w:sz w:val="13"/>
                <w:szCs w:val="13"/>
                <w:lang w:val="en-US"/>
              </w:rPr>
              <w:t>-</w:t>
            </w:r>
            <w:r>
              <w:rPr>
                <w:rFonts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r>
              <w:rPr>
                <w:rFonts w:ascii="Calibri" w:hAnsi="Calibri" w:cs="Calibri"/>
                <w:color w:val="000000"/>
                <w:sz w:val="13"/>
                <w:szCs w:val="13"/>
                <w:lang w:val="en-US"/>
              </w:rPr>
              <w:t>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M.8.2.1.3. Özdeşlikleri modellerle açıklar.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 ± b)² = a² ± 2ab + b² ve a² - b² = (a-b)(a+b) özdeşlikleriyle sınırlı kalınır.  b) Özdeşliklerdeki katsayılar tam sayılardan seçilir.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23.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M.8.2.1.4. Cebirsel ifadeleri çarpanlara ayırır.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 Ortak çarpan parantezine alma ile iki kare farkı ve a² ± 2ab + b² biçimindeki tam kare ifadelerin çarpanlara ayırma işlemleri ele </w:t>
            </w:r>
            <w:r>
              <w:rPr>
                <w:rFonts w:ascii="Calibri" w:hAnsi="Calibri" w:cs="Calibri"/>
                <w:color w:val="000000"/>
                <w:sz w:val="13"/>
                <w:szCs w:val="13"/>
                <w:lang w:val="en-US"/>
              </w:rPr>
              <w:t>alınır.  b) Cebirsel ifadelerdeki katsayılar ve kökleri tam sayılar içinde kalacak biçimde seçilir.  c) Gruplandırarak çarpanlarına ayırma yöntemine girilmez.  ç) Tam kare olmayan ikinci dereceden ifadelerin çarpanlara ayrılma işlemlerine girilmez.</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w:t>
            </w:r>
            <w:r>
              <w:rPr>
                <w:rFonts w:ascii="Calibri" w:hAnsi="Calibri" w:cs="Calibri"/>
                <w:b/>
                <w:bCs/>
                <w:color w:val="000000"/>
                <w:sz w:val="13"/>
                <w:szCs w:val="13"/>
                <w:lang w:val="en-US"/>
              </w:rPr>
              <w:t>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M.8.2.1. Cebirsel İfadeler ve Özdeşlikler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M.8.2.1.4. Cebirsel ifadeleri çarpanlara ayırır.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Ortak çarpan parantezine alma ile iki kare farkı ve a² ± 2ab + b² biçimindeki tam kare ifadelerin çarpanlara ayırma işlemleri</w:t>
            </w:r>
            <w:r>
              <w:rPr>
                <w:rFonts w:ascii="Calibri" w:hAnsi="Calibri" w:cs="Calibri"/>
                <w:color w:val="000000"/>
                <w:sz w:val="13"/>
                <w:szCs w:val="13"/>
                <w:lang w:val="en-US"/>
              </w:rPr>
              <w:t xml:space="preserve"> ele alınır.  b) Cebirsel ifadelerdeki katsayılar ve kökleri tam sayılar içinde kalacak biçimde seçilir.  c) Gruplandırarak çarpanlarına ayırma yöntemine girilmez.  ç) Tam kare olmayan ikinci dereceden ifadelerin çarpanlara ayrılma işlemlerine girilmez.</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M.8.2.2.1. Birinci dereceden bir bilinmeyenli denklemleri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sınıf düzeyinde katsayıları rasyonel sayı olan denklemlere yer verilir.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Yeşilay Haftası (1 Mart gününü içine </w:t>
            </w:r>
            <w:r>
              <w:rPr>
                <w:rFonts w:ascii="Calibri" w:hAnsi="Calibri" w:cs="Calibri"/>
                <w:color w:val="000000"/>
                <w:sz w:val="13"/>
                <w:szCs w:val="13"/>
                <w:lang w:val="en-US"/>
              </w:rPr>
              <w:t>alan hafta)</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w:t>
            </w:r>
            <w:r>
              <w:rPr>
                <w:rFonts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M.8.2.2.2. Koordinat sistemini özellikleriyle tanır ve sıralı ikilileri gösterir.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Koordinat sistemi üzerinde yer belirlemeyle gerçek hayat durumlarını ilişkilendirmeye yönel</w:t>
            </w:r>
            <w:r>
              <w:rPr>
                <w:rFonts w:ascii="Calibri" w:hAnsi="Calibri" w:cs="Calibri"/>
                <w:color w:val="000000"/>
                <w:sz w:val="13"/>
                <w:szCs w:val="13"/>
                <w:lang w:val="en-US"/>
              </w:rPr>
              <w:t>ik çalışmalara yer verilir.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M.8.2.2.3. Aralarında doğrusal ilişki bulunan iki değişkenden birinin diğerine bağlı olarak nasıl değiştiğini tablo ve denklem ile ifade eder.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 Tablo ile </w:t>
            </w:r>
            <w:r>
              <w:rPr>
                <w:rFonts w:ascii="Calibri" w:hAnsi="Calibri" w:cs="Calibri"/>
                <w:color w:val="000000"/>
                <w:sz w:val="13"/>
                <w:szCs w:val="13"/>
                <w:lang w:val="en-US"/>
              </w:rPr>
              <w:t>yapılan gösterimlerde sıralı ikililer biçiminde ifadelere de yer verilir. b) İki değişkenden birinin değerinin, diğer değişkenin aldığı değere göre nasıl değiştiği ve bu durumda hangisinin bağımlı hangisinin bağımsız değişken olduğu incelenir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İstiklâl </w:t>
            </w:r>
            <w:r>
              <w:rPr>
                <w:rFonts w:ascii="Calibri" w:hAnsi="Calibri" w:cs="Calibri"/>
                <w:color w:val="000000"/>
                <w:sz w:val="13"/>
                <w:szCs w:val="13"/>
                <w:lang w:val="en-US"/>
              </w:rPr>
              <w:t>Marşı’nın Kabulü ve Mehmet Akif Ersoy’u Anma Günü (12 Mart)</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M.8.2.2.4. Doğrusal denklemlerin grafiğini çizer.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Doğrunun eksenleri hangi noktalarda kestiği, eksenlere paralelliği, </w:t>
            </w:r>
            <w:r>
              <w:rPr>
                <w:rFonts w:ascii="Calibri" w:hAnsi="Calibri" w:cs="Calibri"/>
                <w:color w:val="000000"/>
                <w:sz w:val="13"/>
                <w:szCs w:val="13"/>
                <w:lang w:val="en-US"/>
              </w:rPr>
              <w:t>orijinden geçip geçmediği durumlar ele alınır.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M.8.2.2. Doğrusal Denklemler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M.8.2.2.5. Doğrusal ilişki içeren gerçek hayat durumlarına ait denklem, tablo ve grafiği oluşturur ve yorumlar. M.8.2.2.6. Doğrunun </w:t>
            </w:r>
            <w:r>
              <w:rPr>
                <w:rFonts w:ascii="Calibri" w:hAnsi="Calibri" w:cs="Calibri"/>
                <w:b/>
                <w:bCs/>
                <w:color w:val="000000"/>
                <w:sz w:val="13"/>
                <w:szCs w:val="13"/>
                <w:lang w:val="en-US"/>
              </w:rPr>
              <w:t>eğimini modellerle açıklar, doğrusal denklemleri ve grafiklerini eğimle ilişkilendirir.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Açıklama: Doğrunun grafiği yorumlanırken doğru üzerindeki noktaların x ve y koordinatları arasındaki ilişki,eksenleri hangi noktalarda kestiği, orijinden geçip geçmediğ</w:t>
            </w:r>
            <w:r>
              <w:rPr>
                <w:rFonts w:ascii="Calibri" w:hAnsi="Calibri" w:cs="Calibri"/>
                <w:color w:val="000000"/>
                <w:sz w:val="13"/>
                <w:szCs w:val="13"/>
                <w:lang w:val="en-US"/>
              </w:rPr>
              <w:t>i, eksenlere paralelliği durumları ele alınır. a) Eğimin işaretinin ve büyüklüğünün anlamı üzerinde durulur. b) Günlük hayatla ilişkili modellemelerde eğimin dikey uzunluğun yatay uzunluğa oranı olduğu dikkate alınarak işareti üzerinde durulmaz. c) Gerekti</w:t>
            </w:r>
            <w:r>
              <w:rPr>
                <w:rFonts w:ascii="Calibri" w:hAnsi="Calibri" w:cs="Calibri"/>
                <w:color w:val="000000"/>
                <w:sz w:val="13"/>
                <w:szCs w:val="13"/>
                <w:lang w:val="en-US"/>
              </w:rPr>
              <w:t>ğinde uygun bilgi ve iletişim teknolojilerinden yararlanılır.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1</w:t>
            </w:r>
            <w:r>
              <w:rPr>
                <w:rFonts w:ascii="Calibri" w:hAnsi="Calibri" w:cs="Calibri"/>
                <w:b/>
                <w:bCs/>
                <w:color w:val="000000"/>
                <w:sz w:val="13"/>
                <w:szCs w:val="13"/>
                <w:lang w:val="en-US"/>
              </w:rPr>
              <w:t>-0</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M.8.2.3.Eşitsizlikler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M.8.2.3.1. Birinci dereceden bir bilinmeyenli eşitsizlik içeren günlük hayat durumlarına uygun matematik cümleleri yazar.  </w:t>
            </w:r>
            <w:r>
              <w:rPr>
                <w:rFonts w:ascii="Calibri" w:hAnsi="Calibri" w:cs="Calibri"/>
                <w:b/>
                <w:bCs/>
                <w:color w:val="000000"/>
                <w:sz w:val="13"/>
                <w:szCs w:val="13"/>
                <w:lang w:val="en-US"/>
              </w:rPr>
              <w:t>M.8.2.3.2. Birinci dereceden bir bilinmeyenli eşitsizlikleri sayı doğrusunda gösterir.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Örneğin “Anaokuluna en az 3 yaşında olan çocuklar kabul N durumlarına uygun matematik cümleleri yazar. ediliyor.”ifadesinde çocukların yaşı x ile temsil edildiğinde, eşi</w:t>
            </w:r>
            <w:r>
              <w:rPr>
                <w:rFonts w:ascii="Calibri" w:hAnsi="Calibri" w:cs="Calibri"/>
                <w:color w:val="000000"/>
                <w:sz w:val="13"/>
                <w:szCs w:val="13"/>
                <w:lang w:val="en-US"/>
              </w:rPr>
              <w:t>tsizlik x ? 3 olarak belirtilebilir.</w:t>
            </w: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31.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08</w:t>
            </w: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tr-TR"/>
              </w:rPr>
            </w:pPr>
            <w:r>
              <w:rPr>
                <w:rFonts w:ascii="Calibri" w:hAnsi="Calibri" w:cs="Calibri"/>
                <w:b/>
                <w:bCs/>
                <w:color w:val="000000"/>
                <w:sz w:val="13"/>
                <w:szCs w:val="13"/>
                <w:lang w:val="tr-TR"/>
              </w:rPr>
              <w:t>ARA TATİL</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15</w:t>
            </w:r>
            <w:r>
              <w:rPr>
                <w:rFonts w:ascii="Calibri" w:hAnsi="Calibri" w:cs="Calibri"/>
                <w:b/>
                <w:bCs/>
                <w:color w:val="000000"/>
                <w:sz w:val="13"/>
                <w:szCs w:val="13"/>
                <w:lang w:val="en-US"/>
              </w:rPr>
              <w:t>-</w:t>
            </w:r>
            <w:r>
              <w:rPr>
                <w:rFonts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 CEBİR</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M.8.2.3.Eşitsizlikler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M.8.2.3.3. Birinci dereceden bir bilinmeyenli eşitsizlikleri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22</w:t>
            </w:r>
            <w:r>
              <w:rPr>
                <w:rFonts w:ascii="Calibri" w:hAnsi="Calibri" w:cs="Calibri"/>
                <w:b/>
                <w:bCs/>
                <w:color w:val="000000"/>
                <w:sz w:val="13"/>
                <w:szCs w:val="13"/>
                <w:lang w:val="en-US"/>
              </w:rPr>
              <w:t>-</w:t>
            </w: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r>
              <w:rPr>
                <w:rFonts w:ascii="Calibri" w:hAnsi="Calibri" w:cs="Calibri"/>
                <w:color w:val="000000"/>
                <w:sz w:val="13"/>
                <w:szCs w:val="13"/>
                <w:lang w:val="en-US"/>
              </w:rPr>
              <w:t>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 GEOMETRİ VE ÖLÇME</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M.8.3.1. Üçgenler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M.8.3.1.1. Üçgende kenarortay, açıortay ve yüksekliği inşa eder.  M.8.3.1.2. Üçgenin iki kenar uzunluğunun toplamı veya farkı ile üçüncü kenarının uzunluğunu ilişkilendirir. M.8.3.1.3. Üçgenin kenar </w:t>
            </w:r>
            <w:r>
              <w:rPr>
                <w:rFonts w:ascii="Calibri" w:hAnsi="Calibri" w:cs="Calibri"/>
                <w:b/>
                <w:bCs/>
                <w:color w:val="000000"/>
                <w:sz w:val="13"/>
                <w:szCs w:val="13"/>
                <w:lang w:val="en-US"/>
              </w:rPr>
              <w:t>uzunlukları ile bu kenarların karşısındaki açıların ölçülerini ilişkilendirir.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 GEOMETRİ VE ÖLÇME</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M.8.3.1. Üçgenler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M.8.3.1.4. Yeterli sayıda elemanının ölçüleri verilen</w:t>
            </w:r>
            <w:r>
              <w:rPr>
                <w:rFonts w:ascii="Calibri" w:hAnsi="Calibri" w:cs="Calibri"/>
                <w:b/>
                <w:bCs/>
                <w:color w:val="000000"/>
                <w:sz w:val="13"/>
                <w:szCs w:val="13"/>
                <w:lang w:val="en-US"/>
              </w:rPr>
              <w:t xml:space="preserve"> bir üçgeni çizer. 8.3.1.5. Pisagor bağıntısını oluşturur; ilgili 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 GEOMETRİ VE ÖLÇME</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M.8.3.3. Eşlik ve Benzerlik</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M.8.3.3.1. Eşlik ve benzerliği ilişkilendirir, eş ve benzer şekillerin kenar ve açı il</w:t>
            </w:r>
            <w:r>
              <w:rPr>
                <w:rFonts w:ascii="Calibri" w:hAnsi="Calibri" w:cs="Calibri"/>
                <w:b/>
                <w:bCs/>
                <w:color w:val="000000"/>
                <w:sz w:val="13"/>
                <w:szCs w:val="13"/>
                <w:lang w:val="en-US"/>
              </w:rPr>
              <w:t>işkilerini belirler.  M.8.3.3.2. Benzer çokgenlerin benzerlik oranını belirler, bir çokgene eş ve benzer çokgenler oluşturur.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 GEOMETRİ VE ÖLÇME</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M.8.3.2. Dönüşüm Geometrisi</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M.8.3.2.1. </w:t>
            </w:r>
            <w:r>
              <w:rPr>
                <w:rFonts w:ascii="Calibri" w:hAnsi="Calibri" w:cs="Calibri"/>
                <w:b/>
                <w:bCs/>
                <w:color w:val="000000"/>
                <w:sz w:val="13"/>
                <w:szCs w:val="13"/>
                <w:lang w:val="en-US"/>
              </w:rPr>
              <w:t>Nokta, doğru parçası ve diğer şekillerin öteleme sonucundaki görüntülerini çizer.  M.8.3.2.2. Nokta, doğru parçası ve diğer şekillerin yansıma sonucu oluşan görüntüsünü oluşturur.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20</w:t>
            </w:r>
            <w:r>
              <w:rPr>
                <w:rFonts w:ascii="Calibri" w:hAnsi="Calibri" w:cs="Calibri"/>
                <w:b/>
                <w:bCs/>
                <w:color w:val="000000"/>
                <w:sz w:val="13"/>
                <w:szCs w:val="13"/>
                <w:lang w:val="en-US"/>
              </w:rPr>
              <w:t>-</w:t>
            </w:r>
            <w:r>
              <w:rPr>
                <w:rFonts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r>
              <w:rPr>
                <w:rFonts w:ascii="Calibri" w:hAnsi="Calibri" w:cs="Calibri"/>
                <w:color w:val="000000"/>
                <w:sz w:val="13"/>
                <w:szCs w:val="13"/>
                <w:lang w:val="en-US"/>
              </w:rPr>
              <w:t>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 GEOMETRİ VE ÖLÇME</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M.8.3.4. Geometrik Cisimler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M.8.3.4.1. Dik prizmaları tanır, temel elemanlarını belirler, inşa eder ve açınımını çizer.  M.8.3.4.2. Dik dairesel silindirin temel elemanlarını belirler, inşa eder ve açınımını çizer.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w:t>
            </w:r>
            <w:r>
              <w:rPr>
                <w:rFonts w:ascii="Calibri" w:hAnsi="Calibri" w:cs="Calibri"/>
                <w:b/>
                <w:bCs/>
                <w:color w:val="000000"/>
                <w:sz w:val="13"/>
                <w:szCs w:val="13"/>
                <w:lang w:val="en-US"/>
              </w:rPr>
              <w: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 GEOMETRİ VE ÖLÇME</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M.8.3.4. Geometrik Cisimler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M.8.3.4.3. Dik dairesel silindirin yüzey alanı bağıntısını oluşturur, ilgili 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39.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03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 GEOMETRİ VE ÖLÇME</w:t>
            </w: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M.8.3.4. Geometrik Cisimler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M.8.3.4.5. Dik piramidi tanır, temel elemanlarını belirler, inşa eder ve açınımını çizer.  M.8.3.4.6. Dik koniyi tanır, temel elemanlarını belirler, inşa eder ve açınımını çizer.</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r w:rsidR="00FB675F">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rsidR="00FB675F" w:rsidRDefault="00233BD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10</w:t>
            </w:r>
            <w:r>
              <w:rPr>
                <w:rFonts w:ascii="Calibri" w:hAnsi="Calibri" w:cs="Calibri"/>
                <w:b/>
                <w:bCs/>
                <w:color w:val="000000"/>
                <w:sz w:val="13"/>
                <w:szCs w:val="13"/>
                <w:lang w:val="en-US"/>
              </w:rPr>
              <w:t>-</w:t>
            </w:r>
            <w:r>
              <w:rPr>
                <w:rFonts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233BD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FB675F" w:rsidRDefault="00FB675F">
            <w:pPr>
              <w:autoSpaceDE w:val="0"/>
              <w:autoSpaceDN w:val="0"/>
              <w:adjustRightInd w:val="0"/>
              <w:jc w:val="center"/>
              <w:rPr>
                <w:rFonts w:ascii="Calibri" w:hAnsi="Calibri" w:cs="Calibri"/>
                <w:color w:val="000000"/>
                <w:sz w:val="13"/>
                <w:szCs w:val="13"/>
                <w:lang w:val="en-US"/>
              </w:rPr>
            </w:pPr>
          </w:p>
        </w:tc>
      </w:tr>
    </w:tbl>
    <w:p w:rsidR="00FB675F" w:rsidRDefault="00FB675F"/>
    <w:p w:rsidR="00FB675F" w:rsidRDefault="00FB675F"/>
    <w:p w:rsidR="00FB675F" w:rsidRDefault="00233BDD">
      <w:pPr>
        <w:jc w:val="center"/>
        <w:rPr>
          <w:lang w:val="tr-TR"/>
        </w:rPr>
      </w:pPr>
      <w:r>
        <w:rPr>
          <w:lang w:val="tr-TR"/>
        </w:rPr>
        <w:t>………………………….</w:t>
      </w:r>
      <w:r>
        <w:rPr>
          <w:lang w:val="tr-TR"/>
        </w:rPr>
        <w:tab/>
      </w:r>
      <w:r>
        <w:rPr>
          <w:lang w:val="tr-TR"/>
        </w:rPr>
        <w:tab/>
      </w:r>
      <w:r>
        <w:rPr>
          <w:lang w:val="tr-TR"/>
        </w:rPr>
        <w:tab/>
        <w:t>………………………….</w:t>
      </w:r>
      <w:r>
        <w:rPr>
          <w:lang w:val="tr-TR"/>
        </w:rPr>
        <w:tab/>
      </w:r>
      <w:r>
        <w:rPr>
          <w:lang w:val="tr-TR"/>
        </w:rPr>
        <w:tab/>
      </w:r>
      <w:r>
        <w:rPr>
          <w:lang w:val="tr-TR"/>
        </w:rPr>
        <w:tab/>
        <w:t>………………………….</w:t>
      </w:r>
      <w:r>
        <w:rPr>
          <w:lang w:val="tr-TR"/>
        </w:rPr>
        <w:tab/>
      </w:r>
      <w:r>
        <w:rPr>
          <w:lang w:val="tr-TR"/>
        </w:rPr>
        <w:tab/>
      </w:r>
      <w:r>
        <w:rPr>
          <w:lang w:val="tr-TR"/>
        </w:rPr>
        <w:tab/>
        <w:t>………………………….</w:t>
      </w:r>
    </w:p>
    <w:p w:rsidR="00FB675F" w:rsidRDefault="00233BDD">
      <w:pPr>
        <w:jc w:val="center"/>
        <w:rPr>
          <w:lang w:val="tr-TR"/>
        </w:rPr>
      </w:pPr>
      <w:r>
        <w:rPr>
          <w:lang w:val="tr-TR"/>
        </w:rPr>
        <w:t>….. ÖĞRETMENİ</w:t>
      </w:r>
      <w:r>
        <w:rPr>
          <w:lang w:val="tr-TR"/>
        </w:rPr>
        <w:tab/>
      </w:r>
      <w:r>
        <w:rPr>
          <w:lang w:val="tr-TR"/>
        </w:rPr>
        <w:tab/>
      </w:r>
      <w:r>
        <w:rPr>
          <w:lang w:val="tr-TR"/>
        </w:rPr>
        <w:tab/>
        <w:t>….. ÖĞRETMENİ</w:t>
      </w:r>
      <w:r>
        <w:rPr>
          <w:lang w:val="tr-TR"/>
        </w:rPr>
        <w:tab/>
      </w:r>
      <w:r>
        <w:rPr>
          <w:lang w:val="tr-TR"/>
        </w:rPr>
        <w:tab/>
      </w:r>
      <w:r>
        <w:rPr>
          <w:lang w:val="tr-TR"/>
        </w:rPr>
        <w:tab/>
        <w:t>….. ÖĞRETMENİ</w:t>
      </w:r>
      <w:r>
        <w:rPr>
          <w:lang w:val="tr-TR"/>
        </w:rPr>
        <w:tab/>
      </w:r>
      <w:r>
        <w:rPr>
          <w:lang w:val="tr-TR"/>
        </w:rPr>
        <w:tab/>
      </w:r>
      <w:r>
        <w:rPr>
          <w:lang w:val="tr-TR"/>
        </w:rPr>
        <w:tab/>
        <w:t>….. ÖĞRETMENİ</w:t>
      </w:r>
    </w:p>
    <w:p w:rsidR="00FB675F" w:rsidRDefault="00FB675F">
      <w:pPr>
        <w:jc w:val="center"/>
        <w:rPr>
          <w:lang w:val="tr-TR"/>
        </w:rPr>
      </w:pPr>
    </w:p>
    <w:p w:rsidR="00FB675F" w:rsidRDefault="00233BDD">
      <w:pPr>
        <w:jc w:val="center"/>
        <w:rPr>
          <w:lang w:val="tr-TR"/>
        </w:rPr>
      </w:pPr>
      <w:hyperlink r:id="rId5" w:history="1">
        <w:r>
          <w:rPr>
            <w:rStyle w:val="Kpr"/>
            <w:color w:val="FFFFFF" w:themeColor="background1"/>
            <w:lang w:val="tr-TR"/>
          </w:rPr>
          <w:t>https://evraksepeti.com/</w:t>
        </w:r>
      </w:hyperlink>
      <w:r>
        <w:rPr>
          <w:color w:val="FFFFFF" w:themeColor="background1"/>
          <w:lang w:val="tr-TR"/>
        </w:rPr>
        <w:t xml:space="preserve"> </w:t>
      </w:r>
    </w:p>
    <w:p w:rsidR="00FB675F" w:rsidRDefault="00FB675F">
      <w:pPr>
        <w:jc w:val="center"/>
        <w:rPr>
          <w:lang w:val="tr-TR"/>
        </w:rPr>
      </w:pPr>
    </w:p>
    <w:p w:rsidR="00FB675F" w:rsidRDefault="00233BDD">
      <w:pPr>
        <w:jc w:val="center"/>
        <w:rPr>
          <w:lang w:val="tr-TR"/>
        </w:rPr>
      </w:pPr>
      <w:r>
        <w:rPr>
          <w:lang w:val="tr-TR"/>
        </w:rPr>
        <w:t>UYGUNDUR.</w:t>
      </w:r>
    </w:p>
    <w:p w:rsidR="00FB675F" w:rsidRDefault="00233BDD">
      <w:pPr>
        <w:jc w:val="center"/>
        <w:rPr>
          <w:lang w:val="tr-TR"/>
        </w:rPr>
      </w:pPr>
      <w:r>
        <w:rPr>
          <w:lang w:val="tr-TR"/>
        </w:rPr>
        <w:t>…../……/20..</w:t>
      </w:r>
    </w:p>
    <w:p w:rsidR="00FB675F" w:rsidRDefault="00233BDD">
      <w:pPr>
        <w:jc w:val="center"/>
        <w:rPr>
          <w:lang w:val="tr-TR"/>
        </w:rPr>
      </w:pPr>
      <w:hyperlink r:id="rId6" w:history="1">
        <w:r>
          <w:rPr>
            <w:rStyle w:val="Kpr"/>
            <w:lang w:val="tr-TR"/>
          </w:rPr>
          <w:t>https://evraksepeti.com/</w:t>
        </w:r>
      </w:hyperlink>
      <w:r>
        <w:rPr>
          <w:lang w:val="tr-TR"/>
        </w:rPr>
        <w:t xml:space="preserve"> </w:t>
      </w:r>
    </w:p>
    <w:p w:rsidR="00FB675F" w:rsidRDefault="00233BDD">
      <w:pPr>
        <w:jc w:val="center"/>
        <w:rPr>
          <w:lang w:val="tr-TR"/>
        </w:rPr>
      </w:pPr>
      <w:r>
        <w:rPr>
          <w:lang w:val="tr-TR"/>
        </w:rPr>
        <w:t>…………………..</w:t>
      </w:r>
    </w:p>
    <w:p w:rsidR="00FB675F" w:rsidRDefault="00233BDD">
      <w:pPr>
        <w:jc w:val="center"/>
        <w:rPr>
          <w:lang w:val="tr-TR"/>
        </w:rPr>
      </w:pPr>
      <w:r>
        <w:rPr>
          <w:lang w:val="tr-TR"/>
        </w:rPr>
        <w:t>OKUL MÜDÜRÜ</w:t>
      </w:r>
    </w:p>
    <w:sectPr w:rsidR="00FB675F">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234B4"/>
    <w:rsid w:val="001922F1"/>
    <w:rsid w:val="00233BDD"/>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B675F"/>
    <w:rsid w:val="00FC5C13"/>
    <w:rsid w:val="2786110C"/>
    <w:rsid w:val="66626F9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vraksepeti.com/" TargetMode="External"/><Relationship Id="rId5" Type="http://schemas.openxmlformats.org/officeDocument/2006/relationships/hyperlink" Target="https://evraksepeti.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2182</Words>
  <Characters>12442</Characters>
  <Application>Microsoft Office Word</Application>
  <DocSecurity>0</DocSecurity>
  <Lines>103</Lines>
  <Paragraphs>29</Paragraphs>
  <ScaleCrop>false</ScaleCrop>
  <Company/>
  <LinksUpToDate>false</LinksUpToDate>
  <CharactersWithSpaces>14595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ACER</cp:lastModifiedBy>
  <cp:revision>29</cp:revision>
  <dcterms:created xsi:type="dcterms:W3CDTF">2020-09-29T10:36:00Z</dcterms:created>
  <dcterms:modified xsi:type="dcterms:W3CDTF">2023-09-01T22:21:00Z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A34760FF6A3F4163BED5F7539AF8525E</vt:lpwstr>
  </property>
</Properties>
</file>