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457B" w:rsidRDefault="002F457B"/>
    <w:p w:rsidR="002F457B" w:rsidRDefault="00AF44AC">
      <w:pPr>
        <w:pStyle w:val="stbilgi"/>
        <w:jc w:val="center"/>
        <w:rPr>
          <w:lang w:val="tr-TR"/>
        </w:rPr>
      </w:pPr>
      <w:r>
        <w:rPr>
          <w:lang w:val="tr-TR"/>
        </w:rPr>
        <w:t>2023-2024</w:t>
      </w:r>
      <w:r>
        <w:rPr>
          <w:lang w:val="tr-TR"/>
        </w:rPr>
        <w:t xml:space="preserve"> EĞİTİM-ÖĞRETİM YILI ……………………. OKULU </w:t>
      </w:r>
      <w:r>
        <w:rPr>
          <w:lang w:val="tr-TR"/>
        </w:rPr>
        <w:t>12</w:t>
      </w:r>
      <w:r>
        <w:rPr>
          <w:lang w:val="tr-TR"/>
        </w:rPr>
        <w:t xml:space="preserve">. SINIF </w:t>
      </w:r>
      <w:r>
        <w:rPr>
          <w:lang w:val="tr-TR"/>
        </w:rPr>
        <w:t xml:space="preserve">MATEMATİK KURS </w:t>
      </w:r>
      <w:r>
        <w:rPr>
          <w:lang w:val="tr-TR"/>
        </w:rPr>
        <w:t xml:space="preserve"> DERSİ ÜNİTELENDİRİLMİŞ YILLIK PLANI</w:t>
      </w:r>
    </w:p>
    <w:p w:rsidR="002F457B" w:rsidRDefault="002F457B"/>
    <w:tbl>
      <w:tblPr>
        <w:tblW w:w="14192" w:type="dxa"/>
        <w:tblInd w:w="-38" w:type="dxa"/>
        <w:tblLayout w:type="fixed"/>
        <w:tblCellMar>
          <w:left w:w="30" w:type="dxa"/>
          <w:right w:w="30" w:type="dxa"/>
        </w:tblCellMar>
        <w:tblLook w:val="04A0" w:firstRow="1" w:lastRow="0" w:firstColumn="1" w:lastColumn="0" w:noHBand="0" w:noVBand="1"/>
      </w:tblPr>
      <w:tblGrid>
        <w:gridCol w:w="596"/>
        <w:gridCol w:w="596"/>
        <w:gridCol w:w="1490"/>
        <w:gridCol w:w="1374"/>
        <w:gridCol w:w="4174"/>
        <w:gridCol w:w="4174"/>
        <w:gridCol w:w="1788"/>
      </w:tblGrid>
      <w:tr w:rsidR="002F457B">
        <w:trPr>
          <w:trHeight w:val="285"/>
        </w:trPr>
        <w:tc>
          <w:tcPr>
            <w:tcW w:w="596" w:type="dxa"/>
            <w:tcBorders>
              <w:top w:val="single" w:sz="6" w:space="0" w:color="auto"/>
              <w:left w:val="single" w:sz="6" w:space="0" w:color="auto"/>
              <w:bottom w:val="single" w:sz="6" w:space="0" w:color="auto"/>
              <w:right w:val="single" w:sz="6" w:space="0" w:color="auto"/>
            </w:tcBorders>
            <w:shd w:val="solid" w:color="C0C0C0" w:fill="FFFFFF"/>
            <w:vAlign w:val="center"/>
          </w:tcPr>
          <w:p w:rsidR="002F457B" w:rsidRDefault="00AF44AC">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sz="6" w:space="0" w:color="auto"/>
              <w:left w:val="single" w:sz="6" w:space="0" w:color="auto"/>
              <w:bottom w:val="single" w:sz="6" w:space="0" w:color="auto"/>
              <w:right w:val="single" w:sz="6" w:space="0" w:color="auto"/>
            </w:tcBorders>
            <w:shd w:val="solid" w:color="C0C0C0" w:fill="FFFFFF"/>
            <w:vAlign w:val="center"/>
          </w:tcPr>
          <w:p w:rsidR="002F457B" w:rsidRDefault="00AF44AC">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sz="6" w:space="0" w:color="auto"/>
              <w:left w:val="single" w:sz="6" w:space="0" w:color="auto"/>
              <w:bottom w:val="single" w:sz="6" w:space="0" w:color="auto"/>
              <w:right w:val="single" w:sz="6" w:space="0" w:color="auto"/>
            </w:tcBorders>
            <w:shd w:val="solid" w:color="C0C0C0" w:fill="FFFFFF"/>
            <w:vAlign w:val="center"/>
          </w:tcPr>
          <w:p w:rsidR="002F457B" w:rsidRDefault="00AF44AC">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sz="6" w:space="0" w:color="auto"/>
              <w:left w:val="single" w:sz="6" w:space="0" w:color="auto"/>
              <w:bottom w:val="single" w:sz="6" w:space="0" w:color="auto"/>
              <w:right w:val="single" w:sz="6" w:space="0" w:color="auto"/>
            </w:tcBorders>
            <w:shd w:val="solid" w:color="C0C0C0" w:fill="FFFFFF"/>
            <w:vAlign w:val="center"/>
          </w:tcPr>
          <w:p w:rsidR="002F457B" w:rsidRDefault="00AF44AC">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sz="6" w:space="0" w:color="auto"/>
              <w:left w:val="single" w:sz="6" w:space="0" w:color="auto"/>
              <w:bottom w:val="single" w:sz="6" w:space="0" w:color="auto"/>
              <w:right w:val="single" w:sz="6" w:space="0" w:color="auto"/>
            </w:tcBorders>
            <w:shd w:val="solid" w:color="C0C0C0" w:fill="FFFFFF"/>
            <w:vAlign w:val="center"/>
          </w:tcPr>
          <w:p w:rsidR="002F457B" w:rsidRDefault="00AF44AC">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sz="6" w:space="0" w:color="auto"/>
              <w:left w:val="single" w:sz="6" w:space="0" w:color="auto"/>
              <w:bottom w:val="single" w:sz="6" w:space="0" w:color="auto"/>
              <w:right w:val="single" w:sz="6" w:space="0" w:color="auto"/>
            </w:tcBorders>
            <w:shd w:val="solid" w:color="C0C0C0" w:fill="FFFFFF"/>
            <w:vAlign w:val="center"/>
          </w:tcPr>
          <w:p w:rsidR="002F457B" w:rsidRDefault="00AF44AC">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sz="6" w:space="0" w:color="auto"/>
              <w:left w:val="single" w:sz="6" w:space="0" w:color="auto"/>
              <w:bottom w:val="single" w:sz="6" w:space="0" w:color="auto"/>
              <w:right w:val="single" w:sz="6" w:space="0" w:color="auto"/>
            </w:tcBorders>
            <w:shd w:val="solid" w:color="C0C0C0" w:fill="FFFFFF"/>
            <w:vAlign w:val="center"/>
          </w:tcPr>
          <w:p w:rsidR="002F457B" w:rsidRDefault="00AF44AC">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rsidR="00AF44AC">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AF44AC" w:rsidRDefault="00AF44AC">
            <w:pPr>
              <w:autoSpaceDE w:val="0"/>
              <w:autoSpaceDN w:val="0"/>
              <w:adjustRightInd w:val="0"/>
              <w:ind w:left="113" w:right="113"/>
              <w:jc w:val="center"/>
              <w:rPr>
                <w:rFonts w:ascii="Calibri" w:hAnsi="Calibri" w:cs="Calibri"/>
                <w:b/>
                <w:bCs/>
                <w:color w:val="000000"/>
                <w:sz w:val="13"/>
                <w:szCs w:val="13"/>
                <w:lang w:val="en-US"/>
              </w:rPr>
            </w:pPr>
            <w:bookmarkStart w:id="0" w:name="_GoBack" w:colFirst="1" w:colLast="5"/>
            <w:r>
              <w:rPr>
                <w:rFonts w:ascii="Calibri" w:hAnsi="Calibri" w:cs="Calibri"/>
                <w:b/>
                <w:bCs/>
                <w:color w:val="000000"/>
                <w:sz w:val="13"/>
                <w:szCs w:val="13"/>
                <w:lang w:val="en-US"/>
              </w:rPr>
              <w:t>1. hafta</w:t>
            </w:r>
          </w:p>
          <w:p w:rsidR="00AF44AC"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-1</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sz="6" w:space="0" w:color="auto"/>
              <w:left w:val="single" w:sz="6" w:space="0" w:color="auto"/>
              <w:bottom w:val="single" w:sz="6" w:space="0" w:color="auto"/>
              <w:right w:val="single" w:sz="6" w:space="0" w:color="auto"/>
            </w:tcBorders>
            <w:vAlign w:val="center"/>
          </w:tcPr>
          <w:p w:rsidR="00AF44AC" w:rsidRDefault="00AF44AC" w:rsidP="0084113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AF44AC" w:rsidRDefault="00AF44AC" w:rsidP="0084113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DENKLEM VE EŞİTSİZLİKLER</w:t>
            </w:r>
          </w:p>
        </w:tc>
        <w:tc>
          <w:tcPr>
            <w:tcW w:w="1374" w:type="dxa"/>
            <w:tcBorders>
              <w:top w:val="single" w:sz="6" w:space="0" w:color="auto"/>
              <w:left w:val="single" w:sz="6" w:space="0" w:color="auto"/>
              <w:bottom w:val="single" w:sz="6" w:space="0" w:color="auto"/>
              <w:right w:val="single" w:sz="6" w:space="0" w:color="auto"/>
            </w:tcBorders>
            <w:vAlign w:val="center"/>
          </w:tcPr>
          <w:p w:rsidR="00AF44AC" w:rsidRDefault="00AF44AC" w:rsidP="0084113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Üslü ve Köklü İfadeler</w:t>
            </w:r>
          </w:p>
        </w:tc>
        <w:tc>
          <w:tcPr>
            <w:tcW w:w="4174" w:type="dxa"/>
            <w:tcBorders>
              <w:top w:val="single" w:sz="6" w:space="0" w:color="auto"/>
              <w:left w:val="single" w:sz="6" w:space="0" w:color="auto"/>
              <w:bottom w:val="single" w:sz="6" w:space="0" w:color="auto"/>
              <w:right w:val="single" w:sz="6" w:space="0" w:color="auto"/>
            </w:tcBorders>
            <w:vAlign w:val="center"/>
          </w:tcPr>
          <w:p w:rsidR="00AF44AC" w:rsidRDefault="00AF44AC" w:rsidP="00841130">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12.1.1.1. Üslü ve köklü ifadeler içeren denklemler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AF44AC" w:rsidRDefault="00AF44AC" w:rsidP="0084113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Üslü ve köklü ifadelerin özellikleri hatırlatılır. b) Gerçek hayat problemlerine yer verilir.</w:t>
            </w:r>
          </w:p>
        </w:tc>
        <w:tc>
          <w:tcPr>
            <w:tcW w:w="1788" w:type="dxa"/>
            <w:tcBorders>
              <w:top w:val="single" w:sz="6" w:space="0" w:color="auto"/>
              <w:left w:val="single" w:sz="6" w:space="0" w:color="auto"/>
              <w:bottom w:val="single" w:sz="6" w:space="0" w:color="auto"/>
              <w:right w:val="single" w:sz="6" w:space="0" w:color="auto"/>
            </w:tcBorders>
            <w:vAlign w:val="center"/>
          </w:tcPr>
          <w:p w:rsidR="00AF44AC"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bookmarkEnd w:id="0"/>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8</w:t>
            </w:r>
            <w:r>
              <w:rPr>
                <w:rFonts w:ascii="Calibri" w:hAnsi="Calibri" w:cs="Calibri"/>
                <w:b/>
                <w:bCs/>
                <w:color w:val="000000"/>
                <w:sz w:val="13"/>
                <w:szCs w:val="13"/>
                <w:lang w:val="en-US"/>
              </w:rPr>
              <w:t>-2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DENKLEM VE EŞİTSİZLİKLER</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Üslü ve Köklü İfadeler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12.1.1.1. Üslü ve köklü ifadeler içeren denklemler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Üslü ve köklü ifadelerin özellikleri hatırlatılır. b) Gerçek hayat problemlerine yer verilir.</w:t>
            </w: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ascii="Calibri" w:hAnsi="Calibri" w:cs="Calibri"/>
                <w:b/>
                <w:bCs/>
                <w:color w:val="000000"/>
                <w:sz w:val="13"/>
                <w:szCs w:val="13"/>
                <w:lang w:val="tr-TR"/>
              </w:rPr>
              <w:t>ylül</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DENKLEM VE EŞİTSİZLİKLER</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Üslü ve Köklü İfadeler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12.1.1.1. Üslü ve köklü ifadeler içeren denklemler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2</w:t>
            </w:r>
            <w:r>
              <w:rPr>
                <w:rFonts w:ascii="Calibri" w:hAnsi="Calibri" w:cs="Calibri"/>
                <w:b/>
                <w:bCs/>
                <w:color w:val="000000"/>
                <w:sz w:val="13"/>
                <w:szCs w:val="13"/>
                <w:lang w:val="en-US"/>
              </w:rPr>
              <w:t>-0</w:t>
            </w:r>
            <w:r>
              <w:rPr>
                <w:rFonts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DENKLEM VE EŞİTSİZLİKLER</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12.1.1. Üslü ve </w:t>
            </w:r>
            <w:r>
              <w:rPr>
                <w:rFonts w:ascii="Calibri" w:hAnsi="Calibri" w:cs="Calibri"/>
                <w:color w:val="000000"/>
                <w:sz w:val="13"/>
                <w:szCs w:val="13"/>
                <w:lang w:val="en-US"/>
              </w:rPr>
              <w:t>Köklü İfadeler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12.1.1.1. Üslü ve köklü ifadeler içeren denklemler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9</w:t>
            </w:r>
            <w:r>
              <w:rPr>
                <w:rFonts w:ascii="Calibri" w:hAnsi="Calibri" w:cs="Calibri"/>
                <w:b/>
                <w:bCs/>
                <w:color w:val="000000"/>
                <w:sz w:val="13"/>
                <w:szCs w:val="13"/>
                <w:lang w:val="en-US"/>
              </w:rPr>
              <w:t>-1</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DENKLEM VE EŞİTSİZLİKLER</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Üslü ve Köklü İfadeler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12.1.1.1. Üslü ve köklü ifadeler içeren denklemler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6. </w:t>
            </w:r>
            <w:r>
              <w:rPr>
                <w:rFonts w:ascii="Calibri" w:hAnsi="Calibri" w:cs="Calibri"/>
                <w:b/>
                <w:bCs/>
                <w:color w:val="000000"/>
                <w:sz w:val="13"/>
                <w:szCs w:val="13"/>
                <w:lang w:val="en-US"/>
              </w:rPr>
              <w:t>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DENKLEM VE EŞİTSİZLİKLER</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Üslü ve Köklü İfadeler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12.1.1.1. Üslü ve köklü ifadeler içeren denklemler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7.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DENKLEM VE EŞİTSİZLİKLER</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Üslü ve Köklü İfadeler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12.1.1.1. Üslü ve köklü ifadeler</w:t>
            </w:r>
            <w:r>
              <w:rPr>
                <w:rFonts w:ascii="Calibri" w:hAnsi="Calibri" w:cs="Calibri"/>
                <w:b/>
                <w:bCs/>
                <w:color w:val="000000"/>
                <w:sz w:val="13"/>
                <w:szCs w:val="13"/>
                <w:lang w:val="en-US"/>
              </w:rPr>
              <w:t xml:space="preserve"> içeren denklemler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ascii="Calibri" w:hAnsi="Calibri" w:cs="Calibri"/>
                <w:b/>
                <w:bCs/>
                <w:color w:val="000000"/>
                <w:sz w:val="13"/>
                <w:szCs w:val="13"/>
                <w:lang w:val="tr-TR"/>
              </w:rPr>
              <w:t>s</w:t>
            </w:r>
            <w:r>
              <w:rPr>
                <w:rFonts w:ascii="Calibri" w:hAnsi="Calibri" w:cs="Calibri"/>
                <w:b/>
                <w:bCs/>
                <w:color w:val="000000"/>
                <w:sz w:val="13"/>
                <w:szCs w:val="13"/>
                <w:lang w:val="tr-TR"/>
              </w:rPr>
              <w:t>ı</w:t>
            </w:r>
            <w:r>
              <w:rPr>
                <w:rFonts w:ascii="Calibri" w:hAnsi="Calibri" w:cs="Calibri"/>
                <w:b/>
                <w:bCs/>
                <w:color w:val="000000"/>
                <w:sz w:val="13"/>
                <w:szCs w:val="13"/>
                <w:lang w:val="tr-TR"/>
              </w:rPr>
              <w:t>m</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DENKLEM VE EŞİTSİZLİKLER</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Üslü ve Köklü İfadeler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12.1.1.1. Üslü ve köklü ifadeler içeren denklemler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6</w:t>
            </w: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DENKLEM VE EŞİTSİZLİKLER</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Bilinçli Tüketici Aritmetiği</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 Yüzde, oran ve orantı kavramları ile ilgili problemler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Yüzde hesaplamalarında aşağıda verilen bağlamlardan yararlanılabilir: • Zamanında ödemeleri</w:t>
            </w:r>
            <w:r>
              <w:rPr>
                <w:rFonts w:ascii="Calibri" w:hAnsi="Calibri" w:cs="Calibri"/>
                <w:color w:val="000000"/>
                <w:sz w:val="13"/>
                <w:szCs w:val="13"/>
                <w:lang w:val="en-US"/>
              </w:rPr>
              <w:t xml:space="preserve"> yapılmadığında gecikme bedeli ödenmesi gereken durumlar, • Bir malın alış fiyatı üzerine KDV, ÖTV ve kâr eklenmesi; belli bir satış fiyatı üzerinden indirim yapılması gibi gerçek hayat durumları, • Vade farkı, enflasyon gibi bireyin günlük yaşantısında sı</w:t>
            </w:r>
            <w:r>
              <w:rPr>
                <w:rFonts w:ascii="Calibri" w:hAnsi="Calibri" w:cs="Calibri"/>
                <w:color w:val="000000"/>
                <w:sz w:val="13"/>
                <w:szCs w:val="13"/>
                <w:lang w:val="en-US"/>
              </w:rPr>
              <w:t>klıkla karşılaştığı kavramlar, • Yatırımların getirilerine yönelik veriler toplatılması ve yatırımlar içerisinde en iyi olanın belirlenmesi. b) Oran ve orantı kavramlarını içeren problemler oluşturulurken aşağıda verilen bağlamlardan yararlanılabilir: • Fa</w:t>
            </w:r>
            <w:r>
              <w:rPr>
                <w:rFonts w:ascii="Calibri" w:hAnsi="Calibri" w:cs="Calibri"/>
                <w:color w:val="000000"/>
                <w:sz w:val="13"/>
                <w:szCs w:val="13"/>
                <w:lang w:val="en-US"/>
              </w:rPr>
              <w:t>rklı ürünlerin birim fiyatlarını karşılaştırma, • Farklı para birimlerini birbirine çevirme, • Farklı sayıda kişiler için hazırlanacak yemek için, kullanılması gereken malzeme miktarı, • Araç kullanımı ile yakıt tüketimi arasındaki ilişkileri inceleme, • D</w:t>
            </w:r>
            <w:r>
              <w:rPr>
                <w:rFonts w:ascii="Calibri" w:hAnsi="Calibri" w:cs="Calibri"/>
                <w:color w:val="000000"/>
                <w:sz w:val="13"/>
                <w:szCs w:val="13"/>
                <w:lang w:val="en-US"/>
              </w:rPr>
              <w:t>akikaya/pakete bağlı telefon ücretleri gibi durumlar. c) Tutumlu olma hakkında farkındalık oluşturacak örneklere yer verilir. ç) Bilgi ve iletişim teknolojilerinden yararlanılır</w:t>
            </w: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-2</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DENKLEM VE EŞİTSİZLİKLER</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Bilinçli Tüketici Aritmetiği</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 Yüzde, oran ve orantı kavramları ile ilgili problemler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DENKLEM VE EŞİTSİZLİKLER</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Bilinç</w:t>
            </w:r>
            <w:r>
              <w:rPr>
                <w:rFonts w:ascii="Calibri" w:hAnsi="Calibri" w:cs="Calibri"/>
                <w:color w:val="000000"/>
                <w:sz w:val="13"/>
                <w:szCs w:val="13"/>
                <w:lang w:val="en-US"/>
              </w:rPr>
              <w:t>li Tüketici Aritmetiği</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 Yüzde, oran ve orantı kavramları ile ilgili problemler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w:t>
            </w:r>
            <w:r>
              <w:rPr>
                <w:rFonts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DENKLEM VE EŞİTSİZLİKLER</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Bilinçli Tüketici Aritmetiği</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12.1.2.1. Yüzde, oran ve orantı </w:t>
            </w:r>
            <w:r>
              <w:rPr>
                <w:rFonts w:ascii="Calibri" w:hAnsi="Calibri" w:cs="Calibri"/>
                <w:b/>
                <w:bCs/>
                <w:color w:val="000000"/>
                <w:sz w:val="13"/>
                <w:szCs w:val="13"/>
                <w:lang w:val="en-US"/>
              </w:rPr>
              <w:t>kavramları ile ilgili problemler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14.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-1</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DENKLEM VE EŞİTSİZLİKLER</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Bilinçli Tüketici Aritmetiği</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12.1.2.1. Yüzde, oran ve orantı kavramları ile </w:t>
            </w:r>
            <w:r>
              <w:rPr>
                <w:rFonts w:ascii="Calibri" w:hAnsi="Calibri" w:cs="Calibri"/>
                <w:b/>
                <w:bCs/>
                <w:color w:val="000000"/>
                <w:sz w:val="13"/>
                <w:szCs w:val="13"/>
                <w:lang w:val="en-US"/>
              </w:rPr>
              <w:t>ilgili problemler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8</w:t>
            </w:r>
            <w:r>
              <w:rPr>
                <w:rFonts w:ascii="Calibri" w:hAnsi="Calibri" w:cs="Calibri"/>
                <w:b/>
                <w:bCs/>
                <w:color w:val="000000"/>
                <w:sz w:val="13"/>
                <w:szCs w:val="13"/>
                <w:lang w:val="en-US"/>
              </w:rPr>
              <w:t>-2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DENKLEM VE EŞİTSİZLİKLER</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Bilinçli Tüketici Aritmetiği</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 Yüzde, oran ve orantı kavramları ile ilgili problemler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16. </w:t>
            </w:r>
            <w:r>
              <w:rPr>
                <w:rFonts w:ascii="Calibri" w:hAnsi="Calibri" w:cs="Calibri"/>
                <w:b/>
                <w:bCs/>
                <w:color w:val="000000"/>
                <w:sz w:val="13"/>
                <w:szCs w:val="13"/>
                <w:lang w:val="en-US"/>
              </w:rPr>
              <w:t>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Aralık</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DENKLEM VE EŞİTSİZLİKLER</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Bilinçli Tüketici Aritmetiği</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 Yüzde, oran ve orantı kavramları ile ilgili problemler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DENKLEM VE EŞİTSİZLİKLER</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Bilinçli Tüketici Aritmetiği</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 Yüzde, oran ve orantı kavramları ile ilgili problemler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8</w:t>
            </w:r>
            <w:r>
              <w:rPr>
                <w:rFonts w:ascii="Calibri" w:hAnsi="Calibri" w:cs="Calibri"/>
                <w:b/>
                <w:bCs/>
                <w:color w:val="000000"/>
                <w:sz w:val="13"/>
                <w:szCs w:val="13"/>
                <w:lang w:val="en-US"/>
              </w:rPr>
              <w:t>-1</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DENKLEM VE EŞİTSİZLİKLER</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Bilinçli Tüketici Aritmetiği</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12.1.2.1. Yüzde, oran ve orantı kavramları ile ilgili problemler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5</w:t>
            </w:r>
            <w:r>
              <w:rPr>
                <w:rFonts w:ascii="Calibri" w:hAnsi="Calibri" w:cs="Calibri"/>
                <w:b/>
                <w:bCs/>
                <w:color w:val="000000"/>
                <w:sz w:val="13"/>
                <w:szCs w:val="13"/>
                <w:lang w:val="en-US"/>
              </w:rPr>
              <w:t>-</w:t>
            </w:r>
            <w:r>
              <w:rPr>
                <w:rFonts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VERİ</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12.2.1 Veri Analizi</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12.2.1.1.Gerçek hayat durumlarıyla ilgili istatistik problemleri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 Veri toplama, düzenleme, temsil etme ve yorumlama aşamalarına yer verilir. b) Bir veri grubunu temsil edecek en uygun grafik </w:t>
            </w:r>
            <w:r>
              <w:rPr>
                <w:rFonts w:ascii="Calibri" w:hAnsi="Calibri" w:cs="Calibri"/>
                <w:color w:val="000000"/>
                <w:sz w:val="13"/>
                <w:szCs w:val="13"/>
                <w:lang w:val="en-US"/>
              </w:rPr>
              <w:t>çeşidi üzerinde durulur. Farklı grafik çeşitlerinin kullanımıyla ilgili uygulamalar yaptırılır. c) Problemler seçilirken toplumsal duyarlılığı geliştirebilecek çevre bilinci, okuma alışkanlıkları gibi konulara da yer verilir. 46 ç) Bilgi ve iletişim teknol</w:t>
            </w:r>
            <w:r>
              <w:rPr>
                <w:rFonts w:ascii="Calibri" w:hAnsi="Calibri" w:cs="Calibri"/>
                <w:color w:val="000000"/>
                <w:sz w:val="13"/>
                <w:szCs w:val="13"/>
                <w:lang w:val="en-US"/>
              </w:rPr>
              <w:t>ojilerinden yararlanılır.</w:t>
            </w: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2 Ocak</w:t>
            </w:r>
            <w:r>
              <w:rPr>
                <w:rFonts w:ascii="Calibri" w:hAnsi="Calibri" w:cs="Calibri"/>
                <w:b/>
                <w:bCs/>
                <w:color w:val="000000"/>
                <w:sz w:val="13"/>
                <w:szCs w:val="13"/>
                <w:lang w:val="en-US"/>
              </w:rPr>
              <w:t>-</w:t>
            </w:r>
            <w:r>
              <w:rPr>
                <w:rFonts w:ascii="Calibri" w:hAnsi="Calibri" w:cs="Calibri"/>
                <w:b/>
                <w:bCs/>
                <w:color w:val="000000"/>
                <w:sz w:val="13"/>
                <w:szCs w:val="13"/>
                <w:lang w:val="tr-TR"/>
              </w:rPr>
              <w:t>26 Ocak</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22.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5</w:t>
            </w:r>
            <w:r>
              <w:rPr>
                <w:rFonts w:ascii="Calibri" w:hAnsi="Calibri" w:cs="Calibri"/>
                <w:b/>
                <w:bCs/>
                <w:color w:val="000000"/>
                <w:sz w:val="13"/>
                <w:szCs w:val="13"/>
                <w:lang w:val="en-US"/>
              </w:rPr>
              <w:t>-</w:t>
            </w:r>
            <w:r>
              <w:rPr>
                <w:rFonts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VERİ</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12.2.1 Veri Analizi</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12.2.1.1.Gerçek hayat durumlarıyla ilgili istatistik problemleri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Veri</w:t>
            </w:r>
            <w:r>
              <w:rPr>
                <w:rFonts w:ascii="Calibri" w:hAnsi="Calibri" w:cs="Calibri"/>
                <w:color w:val="000000"/>
                <w:sz w:val="13"/>
                <w:szCs w:val="13"/>
                <w:lang w:val="en-US"/>
              </w:rPr>
              <w:t xml:space="preserve"> toplama, düzenleme, temsil etme ve yorumlama aşamalarına yer verilir. b) Bir veri grubunu temsil edecek en uygun grafik çeşidi üzerinde durulur. Farklı grafik çeşitlerinin kullanımıyla ilgili uygulamalar yaptırılır. c) Problemler seçilirken toplumsal duya</w:t>
            </w:r>
            <w:r>
              <w:rPr>
                <w:rFonts w:ascii="Calibri" w:hAnsi="Calibri" w:cs="Calibri"/>
                <w:color w:val="000000"/>
                <w:sz w:val="13"/>
                <w:szCs w:val="13"/>
                <w:lang w:val="en-US"/>
              </w:rPr>
              <w:t>rlılığı geliştirebilecek çevre bilinci, okuma alışkanlıkları gibi konulara da yer verilir. 46 ç) Bilgi ve iletişim teknolojilerinden yararlanılır.</w:t>
            </w: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2</w:t>
            </w: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VERİ</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12.2.1 Veri Analizi</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12.2.1.1.Gerçek hayat durumlarıyla ilgili istatistik </w:t>
            </w:r>
            <w:r>
              <w:rPr>
                <w:rFonts w:ascii="Calibri" w:hAnsi="Calibri" w:cs="Calibri"/>
                <w:b/>
                <w:bCs/>
                <w:color w:val="000000"/>
                <w:sz w:val="13"/>
                <w:szCs w:val="13"/>
                <w:lang w:val="en-US"/>
              </w:rPr>
              <w:t>problemleri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19</w:t>
            </w:r>
            <w:r>
              <w:rPr>
                <w:rFonts w:ascii="Calibri" w:hAnsi="Calibri" w:cs="Calibri"/>
                <w:b/>
                <w:bCs/>
                <w:color w:val="000000"/>
                <w:sz w:val="13"/>
                <w:szCs w:val="13"/>
                <w:lang w:val="en-US"/>
              </w:rPr>
              <w:t>-2</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VERİ</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12.2.1 Veri Analizi</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12.2.1.1.Gerçek hayat durumlarıyla ilgili istatistik problemleri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VERİ</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12.2.1 Veri Analizi</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12.2.1.1.Gerçek hayat durumlarıyla ilgili </w:t>
            </w:r>
            <w:r>
              <w:rPr>
                <w:rFonts w:ascii="Calibri" w:hAnsi="Calibri" w:cs="Calibri"/>
                <w:b/>
                <w:bCs/>
                <w:color w:val="000000"/>
                <w:sz w:val="13"/>
                <w:szCs w:val="13"/>
                <w:lang w:val="en-US"/>
              </w:rPr>
              <w:t>istatistik problemleri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w:t>
            </w:r>
            <w:r>
              <w:rPr>
                <w:rFonts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VERİ</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12.2.1 Veri Analizi</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12.2.1.1.Gerçek hayat durumlarıyla ilgili istatistik problemleri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-1</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VERİ</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12.2.1 Veri </w:t>
            </w:r>
            <w:r>
              <w:rPr>
                <w:rFonts w:ascii="Calibri" w:hAnsi="Calibri" w:cs="Calibri"/>
                <w:color w:val="000000"/>
                <w:sz w:val="13"/>
                <w:szCs w:val="13"/>
                <w:lang w:val="en-US"/>
              </w:rPr>
              <w:t>Analizi</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12.2.1.1.Gerçek hayat durumlarıyla ilgili istatistik problemleri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18</w:t>
            </w:r>
            <w:r>
              <w:rPr>
                <w:rFonts w:ascii="Calibri" w:hAnsi="Calibri" w:cs="Calibri"/>
                <w:b/>
                <w:bCs/>
                <w:color w:val="000000"/>
                <w:sz w:val="13"/>
                <w:szCs w:val="13"/>
                <w:lang w:val="en-US"/>
              </w:rPr>
              <w:t>-2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ÖLÇME</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Çevre, Alan ve Hacim Ölçme</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12.3.1.1. Çevre, alan ve hacim </w:t>
            </w:r>
            <w:r>
              <w:rPr>
                <w:rFonts w:ascii="Calibri" w:hAnsi="Calibri" w:cs="Calibri"/>
                <w:b/>
                <w:bCs/>
                <w:color w:val="000000"/>
                <w:sz w:val="13"/>
                <w:szCs w:val="13"/>
                <w:lang w:val="en-US"/>
              </w:rPr>
              <w:t>ölçmeye yönelik problemler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 Bir nesnenin belli bir oranda büyütülmüş ya da küçültülmüş çizimini kullanarak, mesafesi, çevre uzunluğu, alanı ve hacmi buldurulur. b) Bir nesnenin belli bir oranda büyütülmüş veya küçültülmüş çizimleri, ölçekli kâğıt </w:t>
            </w:r>
            <w:r>
              <w:rPr>
                <w:rFonts w:ascii="Calibri" w:hAnsi="Calibri" w:cs="Calibri"/>
                <w:color w:val="000000"/>
                <w:sz w:val="13"/>
                <w:szCs w:val="13"/>
                <w:lang w:val="en-US"/>
              </w:rPr>
              <w:t>üzerine çizdirilir. c) Bilgi ve iletişim teknolojilerinden yararlanılır.</w:t>
            </w: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Mart</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ÖLÇME</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Çevre, Alan ve Hacim Ölçme</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12.3.1.1. Çevre, alan ve hacim ölçmeye yönelik problemler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30.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1</w:t>
            </w:r>
            <w:r>
              <w:rPr>
                <w:rFonts w:ascii="Calibri" w:hAnsi="Calibri" w:cs="Calibri"/>
                <w:b/>
                <w:bCs/>
                <w:color w:val="000000"/>
                <w:sz w:val="13"/>
                <w:szCs w:val="13"/>
                <w:lang w:val="en-US"/>
              </w:rPr>
              <w:t>-0</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ÖLÇME</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Çevre, Alan ve Hacim Ölçme</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12.3.1.1. Çevre, alan ve hacim ölçmeye yönelik problemler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08</w:t>
            </w:r>
            <w:r>
              <w:rPr>
                <w:rFonts w:ascii="Calibri" w:hAnsi="Calibri" w:cs="Calibri"/>
                <w:b/>
                <w:bCs/>
                <w:color w:val="000000"/>
                <w:sz w:val="13"/>
                <w:szCs w:val="13"/>
                <w:lang w:val="en-US"/>
              </w:rPr>
              <w:t>-1</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tr-TR"/>
              </w:rPr>
            </w:pPr>
            <w:r>
              <w:rPr>
                <w:rFonts w:ascii="Calibri" w:hAnsi="Calibri" w:cs="Calibri"/>
                <w:b/>
                <w:bCs/>
                <w:color w:val="000000"/>
                <w:sz w:val="13"/>
                <w:szCs w:val="13"/>
                <w:lang w:val="tr-TR"/>
              </w:rPr>
              <w:t>ARA TATİL</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15</w:t>
            </w:r>
            <w:r>
              <w:rPr>
                <w:rFonts w:ascii="Calibri" w:hAnsi="Calibri" w:cs="Calibri"/>
                <w:b/>
                <w:bCs/>
                <w:color w:val="000000"/>
                <w:sz w:val="13"/>
                <w:szCs w:val="13"/>
                <w:lang w:val="en-US"/>
              </w:rPr>
              <w:t>-</w:t>
            </w:r>
            <w:r>
              <w:rPr>
                <w:rFonts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ÖLÇME</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Çevre, Alan ve Hacim Ölçme</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12.3.1.1. Çevre, alan ve </w:t>
            </w:r>
            <w:r>
              <w:rPr>
                <w:rFonts w:ascii="Calibri" w:hAnsi="Calibri" w:cs="Calibri"/>
                <w:b/>
                <w:bCs/>
                <w:color w:val="000000"/>
                <w:sz w:val="13"/>
                <w:szCs w:val="13"/>
                <w:lang w:val="en-US"/>
              </w:rPr>
              <w:t>hacim ölçmeye yönelik problemler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22</w:t>
            </w:r>
            <w:r>
              <w:rPr>
                <w:rFonts w:ascii="Calibri" w:hAnsi="Calibri" w:cs="Calibri"/>
                <w:b/>
                <w:bCs/>
                <w:color w:val="000000"/>
                <w:sz w:val="13"/>
                <w:szCs w:val="13"/>
                <w:lang w:val="en-US"/>
              </w:rPr>
              <w:t>-</w:t>
            </w:r>
            <w:r>
              <w:rPr>
                <w:rFonts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ÖLÇME</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Çevre, Alan ve Hacim Ölçme</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12.3.1.1. Çevre, alan ve hacim ölçmeye yönelik problemler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 </w:t>
            </w:r>
            <w:r>
              <w:rPr>
                <w:rFonts w:ascii="Calibri" w:hAnsi="Calibri" w:cs="Calibri"/>
                <w:color w:val="000000"/>
                <w:sz w:val="13"/>
                <w:szCs w:val="13"/>
                <w:lang w:val="en-US"/>
              </w:rPr>
              <w:t>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ÖLÇME</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Çevre, Alan ve Hacim Ölçme</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12.3.1.1. Çevre, alan ve hacim ölçmeye yönelik problemler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ÖLÇME</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Çevre, Alan ve Hacim Ölçme</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12.3.1.1. Çevre, alan ve hacim ölçmeye yönelik problemler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13</w:t>
            </w:r>
            <w:r>
              <w:rPr>
                <w:rFonts w:ascii="Calibri" w:hAnsi="Calibri" w:cs="Calibri"/>
                <w:b/>
                <w:bCs/>
                <w:color w:val="000000"/>
                <w:sz w:val="13"/>
                <w:szCs w:val="13"/>
                <w:lang w:val="en-US"/>
              </w:rPr>
              <w:t>-</w:t>
            </w:r>
            <w:r>
              <w:rPr>
                <w:rFonts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ÖLÇME</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Çevre, Alan ve Hacim Ölçme</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12.3.1.1. Çevre, alan ve hacim ölçmeye yönelik problemler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20</w:t>
            </w:r>
            <w:r>
              <w:rPr>
                <w:rFonts w:ascii="Calibri" w:hAnsi="Calibri" w:cs="Calibri"/>
                <w:b/>
                <w:bCs/>
                <w:color w:val="000000"/>
                <w:sz w:val="13"/>
                <w:szCs w:val="13"/>
                <w:lang w:val="en-US"/>
              </w:rPr>
              <w:t>-</w:t>
            </w:r>
            <w:r>
              <w:rPr>
                <w:rFonts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ÖLÇME</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Çevre, Alan ve Hacim Ölçme</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12.3.1.1. Çevre, alan ve hacim ölçmeye yönelik problemler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38.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KATI CİSİMLER</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12.4.1. Küre ve Silindir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12.4.1.1. Küre ve dik dairesel silindirin alan ve hacim ölçmeye yönelik </w:t>
            </w:r>
            <w:r>
              <w:rPr>
                <w:rFonts w:ascii="Calibri" w:hAnsi="Calibri" w:cs="Calibri"/>
                <w:b/>
                <w:bCs/>
                <w:color w:val="000000"/>
                <w:sz w:val="13"/>
                <w:szCs w:val="13"/>
                <w:lang w:val="en-US"/>
              </w:rPr>
              <w:t>problemler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Gerçek hayat problemlerine yer verilir. b) Bilgi ve iletişim teknolojilerinden yararlanılır.</w:t>
            </w: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03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Haziran</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KATI CİSİMLER</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12.4.1. Küre ve Silindir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12.4.1.1. Küre ve dik dairesel silindirin alan ve ha</w:t>
            </w:r>
            <w:r>
              <w:rPr>
                <w:rFonts w:ascii="Calibri" w:hAnsi="Calibri" w:cs="Calibri"/>
                <w:b/>
                <w:bCs/>
                <w:color w:val="000000"/>
                <w:sz w:val="13"/>
                <w:szCs w:val="13"/>
                <w:lang w:val="en-US"/>
              </w:rPr>
              <w:t>cim ölçmeye yönelik problemler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r>
      <w:tr w:rsidR="002F457B">
        <w:trPr>
          <w:cantSplit/>
          <w:trHeight w:val="1242"/>
        </w:trPr>
        <w:tc>
          <w:tcPr>
            <w:tcW w:w="596"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rsidR="002F457B" w:rsidRDefault="00AF44AC">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tr-TR"/>
              </w:rPr>
              <w:t>10</w:t>
            </w:r>
            <w:r>
              <w:rPr>
                <w:rFonts w:ascii="Calibri" w:hAnsi="Calibri" w:cs="Calibri"/>
                <w:b/>
                <w:bCs/>
                <w:color w:val="000000"/>
                <w:sz w:val="13"/>
                <w:szCs w:val="13"/>
                <w:lang w:val="en-US"/>
              </w:rPr>
              <w:t>-</w:t>
            </w:r>
            <w:r>
              <w:rPr>
                <w:rFonts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KATI CİSİMLER</w:t>
            </w:r>
          </w:p>
        </w:tc>
        <w:tc>
          <w:tcPr>
            <w:tcW w:w="13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12.4.1. Küre ve Silindir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AF44AC">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12.4.1.1. Küre ve dik dairesel silindirin alan ve hacim ölçmeye yönelik problemler çözer.</w:t>
            </w:r>
          </w:p>
        </w:tc>
        <w:tc>
          <w:tcPr>
            <w:tcW w:w="4174"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c>
          <w:tcPr>
            <w:tcW w:w="1788" w:type="dxa"/>
            <w:tcBorders>
              <w:top w:val="single" w:sz="6" w:space="0" w:color="auto"/>
              <w:left w:val="single" w:sz="6" w:space="0" w:color="auto"/>
              <w:bottom w:val="single" w:sz="6" w:space="0" w:color="auto"/>
              <w:right w:val="single" w:sz="6" w:space="0" w:color="auto"/>
            </w:tcBorders>
            <w:vAlign w:val="center"/>
          </w:tcPr>
          <w:p w:rsidR="002F457B" w:rsidRDefault="002F457B">
            <w:pPr>
              <w:autoSpaceDE w:val="0"/>
              <w:autoSpaceDN w:val="0"/>
              <w:adjustRightInd w:val="0"/>
              <w:jc w:val="center"/>
              <w:rPr>
                <w:rFonts w:ascii="Calibri" w:hAnsi="Calibri" w:cs="Calibri"/>
                <w:color w:val="000000"/>
                <w:sz w:val="13"/>
                <w:szCs w:val="13"/>
                <w:lang w:val="en-US"/>
              </w:rPr>
            </w:pPr>
          </w:p>
        </w:tc>
      </w:tr>
    </w:tbl>
    <w:p w:rsidR="002F457B" w:rsidRDefault="002F457B"/>
    <w:p w:rsidR="002F457B" w:rsidRDefault="002F457B"/>
    <w:p w:rsidR="002F457B" w:rsidRDefault="00AF44AC">
      <w:pPr>
        <w:jc w:val="center"/>
        <w:rPr>
          <w:lang w:val="tr-TR"/>
        </w:rPr>
      </w:pPr>
      <w:r>
        <w:rPr>
          <w:lang w:val="tr-TR"/>
        </w:rPr>
        <w:t>………………………….</w:t>
      </w:r>
      <w:r>
        <w:rPr>
          <w:lang w:val="tr-TR"/>
        </w:rPr>
        <w:tab/>
      </w:r>
      <w:r>
        <w:rPr>
          <w:lang w:val="tr-TR"/>
        </w:rPr>
        <w:tab/>
      </w:r>
      <w:r>
        <w:rPr>
          <w:lang w:val="tr-TR"/>
        </w:rPr>
        <w:tab/>
        <w:t>………………………….</w:t>
      </w:r>
      <w:r>
        <w:rPr>
          <w:lang w:val="tr-TR"/>
        </w:rPr>
        <w:tab/>
      </w:r>
      <w:r>
        <w:rPr>
          <w:lang w:val="tr-TR"/>
        </w:rPr>
        <w:tab/>
      </w:r>
      <w:r>
        <w:rPr>
          <w:lang w:val="tr-TR"/>
        </w:rPr>
        <w:tab/>
        <w:t>………………………….</w:t>
      </w:r>
      <w:r>
        <w:rPr>
          <w:lang w:val="tr-TR"/>
        </w:rPr>
        <w:tab/>
      </w:r>
      <w:r>
        <w:rPr>
          <w:lang w:val="tr-TR"/>
        </w:rPr>
        <w:tab/>
      </w:r>
      <w:r>
        <w:rPr>
          <w:lang w:val="tr-TR"/>
        </w:rPr>
        <w:tab/>
      </w:r>
      <w:r>
        <w:rPr>
          <w:lang w:val="tr-TR"/>
        </w:rPr>
        <w:t>………………………….</w:t>
      </w:r>
    </w:p>
    <w:p w:rsidR="002F457B" w:rsidRDefault="00AF44AC">
      <w:pPr>
        <w:jc w:val="center"/>
        <w:rPr>
          <w:lang w:val="tr-TR"/>
        </w:rPr>
      </w:pPr>
      <w:r>
        <w:rPr>
          <w:lang w:val="tr-TR"/>
        </w:rPr>
        <w:t>….. ÖĞRETMENİ</w:t>
      </w:r>
      <w:r>
        <w:rPr>
          <w:lang w:val="tr-TR"/>
        </w:rPr>
        <w:tab/>
      </w:r>
      <w:r>
        <w:rPr>
          <w:lang w:val="tr-TR"/>
        </w:rPr>
        <w:tab/>
      </w:r>
      <w:r>
        <w:rPr>
          <w:lang w:val="tr-TR"/>
        </w:rPr>
        <w:tab/>
        <w:t>….. ÖĞRETMENİ</w:t>
      </w:r>
      <w:r>
        <w:rPr>
          <w:lang w:val="tr-TR"/>
        </w:rPr>
        <w:tab/>
      </w:r>
      <w:r>
        <w:rPr>
          <w:lang w:val="tr-TR"/>
        </w:rPr>
        <w:tab/>
      </w:r>
      <w:r>
        <w:rPr>
          <w:lang w:val="tr-TR"/>
        </w:rPr>
        <w:tab/>
        <w:t>….. ÖĞRETMENİ</w:t>
      </w:r>
      <w:r>
        <w:rPr>
          <w:lang w:val="tr-TR"/>
        </w:rPr>
        <w:tab/>
      </w:r>
      <w:r>
        <w:rPr>
          <w:lang w:val="tr-TR"/>
        </w:rPr>
        <w:tab/>
      </w:r>
      <w:r>
        <w:rPr>
          <w:lang w:val="tr-TR"/>
        </w:rPr>
        <w:tab/>
        <w:t>….. ÖĞRETMENİ</w:t>
      </w:r>
    </w:p>
    <w:p w:rsidR="002F457B" w:rsidRDefault="002F457B">
      <w:pPr>
        <w:jc w:val="center"/>
        <w:rPr>
          <w:lang w:val="tr-TR"/>
        </w:rPr>
      </w:pPr>
    </w:p>
    <w:p w:rsidR="002F457B" w:rsidRDefault="002F457B">
      <w:pPr>
        <w:jc w:val="center"/>
        <w:rPr>
          <w:lang w:val="tr-TR"/>
        </w:rPr>
      </w:pPr>
    </w:p>
    <w:p w:rsidR="002F457B" w:rsidRDefault="00AF44AC">
      <w:pPr>
        <w:jc w:val="center"/>
        <w:rPr>
          <w:color w:val="FFFFFF" w:themeColor="background1"/>
          <w:lang w:val="tr-TR"/>
        </w:rPr>
      </w:pPr>
      <w:hyperlink r:id="rId5" w:history="1">
        <w:r>
          <w:rPr>
            <w:rStyle w:val="Kpr"/>
            <w:color w:val="FFFFFF" w:themeColor="background1"/>
            <w:lang w:val="tr-TR"/>
          </w:rPr>
          <w:t>https://evraksepeti.com/</w:t>
        </w:r>
      </w:hyperlink>
      <w:r>
        <w:rPr>
          <w:color w:val="FFFFFF" w:themeColor="background1"/>
          <w:lang w:val="tr-TR"/>
        </w:rPr>
        <w:t xml:space="preserve"> </w:t>
      </w:r>
    </w:p>
    <w:p w:rsidR="002F457B" w:rsidRDefault="00AF44AC">
      <w:pPr>
        <w:jc w:val="center"/>
        <w:rPr>
          <w:lang w:val="tr-TR"/>
        </w:rPr>
      </w:pPr>
      <w:r>
        <w:rPr>
          <w:lang w:val="tr-TR"/>
        </w:rPr>
        <w:t>UYGUNDUR.</w:t>
      </w:r>
    </w:p>
    <w:p w:rsidR="002F457B" w:rsidRDefault="00AF44AC">
      <w:pPr>
        <w:jc w:val="center"/>
        <w:rPr>
          <w:lang w:val="tr-TR"/>
        </w:rPr>
      </w:pPr>
      <w:r>
        <w:rPr>
          <w:lang w:val="tr-TR"/>
        </w:rPr>
        <w:t>…../……/20..</w:t>
      </w:r>
    </w:p>
    <w:p w:rsidR="002F457B" w:rsidRDefault="00AF44AC">
      <w:pPr>
        <w:jc w:val="center"/>
        <w:rPr>
          <w:lang w:val="tr-TR"/>
        </w:rPr>
      </w:pPr>
      <w:hyperlink r:id="rId6" w:history="1">
        <w:r>
          <w:rPr>
            <w:rStyle w:val="Kpr"/>
            <w:lang w:val="tr-TR"/>
          </w:rPr>
          <w:t>https://evraksepeti.com/</w:t>
        </w:r>
      </w:hyperlink>
      <w:r>
        <w:rPr>
          <w:lang w:val="tr-TR"/>
        </w:rPr>
        <w:t xml:space="preserve"> </w:t>
      </w:r>
    </w:p>
    <w:p w:rsidR="002F457B" w:rsidRDefault="00AF44AC">
      <w:pPr>
        <w:jc w:val="center"/>
        <w:rPr>
          <w:lang w:val="tr-TR"/>
        </w:rPr>
      </w:pPr>
      <w:r>
        <w:rPr>
          <w:lang w:val="tr-TR"/>
        </w:rPr>
        <w:t>…………………..</w:t>
      </w:r>
    </w:p>
    <w:p w:rsidR="002F457B" w:rsidRDefault="00AF44AC">
      <w:pPr>
        <w:jc w:val="center"/>
        <w:rPr>
          <w:lang w:val="tr-TR"/>
        </w:rPr>
      </w:pPr>
      <w:r>
        <w:rPr>
          <w:lang w:val="tr-TR"/>
        </w:rPr>
        <w:t>OKUL MÜDÜRÜ</w:t>
      </w:r>
    </w:p>
    <w:sectPr w:rsidR="002F457B">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DengXian">
    <w:altName w:val="Arial Unicode MS"/>
    <w:charset w:val="86"/>
    <w:family w:val="auto"/>
    <w:pitch w:val="default"/>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DengXian Light">
    <w:altName w:val="SimSun"/>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B5C"/>
    <w:rsid w:val="000234B4"/>
    <w:rsid w:val="001922F1"/>
    <w:rsid w:val="00243958"/>
    <w:rsid w:val="002558B0"/>
    <w:rsid w:val="00281C8A"/>
    <w:rsid w:val="00285E61"/>
    <w:rsid w:val="002F457B"/>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AF44AC"/>
    <w:rsid w:val="00B1565B"/>
    <w:rsid w:val="00BD039C"/>
    <w:rsid w:val="00C259AE"/>
    <w:rsid w:val="00C75855"/>
    <w:rsid w:val="00CA5B3D"/>
    <w:rsid w:val="00CC3381"/>
    <w:rsid w:val="00CD1280"/>
    <w:rsid w:val="00DC0AE8"/>
    <w:rsid w:val="00E642ED"/>
    <w:rsid w:val="00E86B5C"/>
    <w:rsid w:val="00EA6C12"/>
    <w:rsid w:val="00F22260"/>
    <w:rsid w:val="00F35C7F"/>
    <w:rsid w:val="00FC5C13"/>
    <w:rsid w:val="1DF842DB"/>
    <w:rsid w:val="304B2B8A"/>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qFormat/>
  </w:style>
  <w:style w:type="character" w:customStyle="1" w:styleId="AltbilgiChar">
    <w:name w:val="Altbilgi Char"/>
    <w:basedOn w:val="VarsaylanParagrafYazTipi"/>
    <w:link w:val="Altbilgi"/>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qFormat/>
  </w:style>
  <w:style w:type="character" w:customStyle="1" w:styleId="AltbilgiChar">
    <w:name w:val="Altbilgi Char"/>
    <w:basedOn w:val="VarsaylanParagrafYazTipi"/>
    <w:link w:val="Altbilgi"/>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evraksepeti.com/" TargetMode="External"/><Relationship Id="rId5" Type="http://schemas.openxmlformats.org/officeDocument/2006/relationships/hyperlink" Target="https://evraksepeti.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1357</Words>
  <Characters>7740</Characters>
  <Application>Microsoft Office Word</Application>
  <DocSecurity>0</DocSecurity>
  <Lines>64</Lines>
  <Paragraphs>18</Paragraphs>
  <ScaleCrop>false</ScaleCrop>
  <Company/>
  <LinksUpToDate>false</LinksUpToDate>
  <CharactersWithSpaces>9079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ACER</cp:lastModifiedBy>
  <cp:revision>29</cp:revision>
  <dcterms:created xsi:type="dcterms:W3CDTF">2020-09-29T10:36:00Z</dcterms:created>
  <dcterms:modified xsi:type="dcterms:W3CDTF">2023-09-01T22:23:00Z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6E25B06F66FA4FB98DACA829DF87E282</vt:lpwstr>
  </property>
</Properties>
</file>