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11</w:t>
      </w:r>
      <w:r>
        <w:rPr>
          <w:lang w:val="tr-TR"/>
        </w:rPr>
        <w:t>. SINIF</w:t>
      </w:r>
      <w:r>
        <w:rPr>
          <w:rFonts w:hint="default"/>
          <w:lang w:val="tr-TR"/>
        </w:rPr>
        <w:t xml:space="preserve"> KİMYA KURS</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Atomun Kuantum Modeli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Atomu kuantum modeliyle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Bohr atom modelinin deney ve gözlemlerden elde edilen bulguları açıklamadaki sınırlılıkları vurgulanarak modern atom teorisinin (bulut modelinin) önemi üzerinde durulur.
b.</w:t>
            </w:r>
            <w:r>
              <w:rPr>
                <w:rFonts w:ascii="Calibri" w:hAnsi="Calibri" w:cs="Calibri"/>
                <w:color w:val="000000"/>
                <w:sz w:val="13"/>
                <w:szCs w:val="13"/>
                <w:lang w:val="en-US"/>
              </w:rPr>
              <w:tab/>
            </w:r>
            <w:r>
              <w:rPr>
                <w:rFonts w:ascii="Calibri" w:hAnsi="Calibri" w:cs="Calibri"/>
                <w:color w:val="000000"/>
                <w:sz w:val="13"/>
                <w:szCs w:val="13"/>
                <w:lang w:val="en-US"/>
              </w:rPr>
              <w:t>Tek elektronlu atomlar/iyonlar için orbital kavramı elektronların bulunma olasılığı ile ilişkilendirilir.
c.</w:t>
            </w:r>
            <w:r>
              <w:rPr>
                <w:rFonts w:ascii="Calibri" w:hAnsi="Calibri" w:cs="Calibri"/>
                <w:color w:val="000000"/>
                <w:sz w:val="13"/>
                <w:szCs w:val="13"/>
                <w:lang w:val="en-US"/>
              </w:rPr>
              <w:tab/>
            </w:r>
            <w:r>
              <w:rPr>
                <w:rFonts w:ascii="Calibri" w:hAnsi="Calibri" w:cs="Calibri"/>
                <w:color w:val="000000"/>
                <w:sz w:val="13"/>
                <w:szCs w:val="13"/>
                <w:lang w:val="en-US"/>
              </w:rPr>
              <w:t>Yörünge ve orbital kavramları karşılaştırılır.
ç. Kuantum sayıları orbitallerle ilişkilendirilir.
d.</w:t>
            </w:r>
            <w:r>
              <w:rPr>
                <w:rFonts w:ascii="Calibri" w:hAnsi="Calibri" w:cs="Calibri"/>
                <w:color w:val="000000"/>
                <w:sz w:val="13"/>
                <w:szCs w:val="13"/>
                <w:lang w:val="en-US"/>
              </w:rPr>
              <w:tab/>
            </w:r>
            <w:r>
              <w:rPr>
                <w:rFonts w:ascii="Calibri" w:hAnsi="Calibri" w:cs="Calibri"/>
                <w:color w:val="000000"/>
                <w:sz w:val="13"/>
                <w:szCs w:val="13"/>
                <w:lang w:val="en-US"/>
              </w:rPr>
              <w:t>Çok elektronlu atomlarda orbitallerin enerji seviyeleri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Atomun Kuantum Modeli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Atomu kuantum modeliyle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Bohr atom modelinin deney ve gözlemlerden elde edilen bulguları açıklamadaki sınırlılıkları vurgulanarak modern atom teorisinin (bulut modelinin) önemi üzerinde durulur.
b.</w:t>
            </w:r>
            <w:r>
              <w:rPr>
                <w:rFonts w:ascii="Calibri" w:hAnsi="Calibri" w:cs="Calibri"/>
                <w:color w:val="000000"/>
                <w:sz w:val="13"/>
                <w:szCs w:val="13"/>
                <w:lang w:val="en-US"/>
              </w:rPr>
              <w:tab/>
            </w:r>
            <w:r>
              <w:rPr>
                <w:rFonts w:ascii="Calibri" w:hAnsi="Calibri" w:cs="Calibri"/>
                <w:color w:val="000000"/>
                <w:sz w:val="13"/>
                <w:szCs w:val="13"/>
                <w:lang w:val="en-US"/>
              </w:rPr>
              <w:t>Tek elektronlu atomlar/iyonlar için orbital kavramı elektronların bulunma olasılığı ile ilişkilendirilir.
c.</w:t>
            </w:r>
            <w:r>
              <w:rPr>
                <w:rFonts w:ascii="Calibri" w:hAnsi="Calibri" w:cs="Calibri"/>
                <w:color w:val="000000"/>
                <w:sz w:val="13"/>
                <w:szCs w:val="13"/>
                <w:lang w:val="en-US"/>
              </w:rPr>
              <w:tab/>
            </w:r>
            <w:r>
              <w:rPr>
                <w:rFonts w:ascii="Calibri" w:hAnsi="Calibri" w:cs="Calibri"/>
                <w:color w:val="000000"/>
                <w:sz w:val="13"/>
                <w:szCs w:val="13"/>
                <w:lang w:val="en-US"/>
              </w:rPr>
              <w:t>Yörünge ve orbital kavramları karşılaştırılır.
ç. Kuantum sayıları orbitallerle ilişkilendirilir.
d.</w:t>
            </w:r>
            <w:r>
              <w:rPr>
                <w:rFonts w:ascii="Calibri" w:hAnsi="Calibri" w:cs="Calibri"/>
                <w:color w:val="000000"/>
                <w:sz w:val="13"/>
                <w:szCs w:val="13"/>
                <w:lang w:val="en-US"/>
              </w:rPr>
              <w:tab/>
            </w:r>
            <w:r>
              <w:rPr>
                <w:rFonts w:ascii="Calibri" w:hAnsi="Calibri" w:cs="Calibri"/>
                <w:color w:val="000000"/>
                <w:sz w:val="13"/>
                <w:szCs w:val="13"/>
                <w:lang w:val="en-US"/>
              </w:rPr>
              <w:t>Çok elektronlu atomlarda orbitallerin enerji seviyeleri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PERİYODİK SİSTEM VE ELEKTRON DİZİLİMLERİ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Nötr atomların elektron dizilimleriyle periyodik sistemdeki yerleri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Hund Kuralı, Pauli İlkesi ve Aufbau Prensibi açıklanır.
b. Atomların ve iyonların elektron dizilimlerine örnekler
verilir. Atom numarası 36 ve daha küçük türlerin elektron dizilimleri esas alınır.
c. Değerlik orbital ve değerlik elektronu kavramları açıklanır. 
ç. Elektron dizilimleriyle elementin ait olduğu blok ilişkilendirilerek grup ve periyot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PERİYODİK SİSTEM VE ELEKTRON DİZİLİMLERİ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Nötr atomların elektron dizilimleriyle periyodik sistemdeki yerleri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Hund Kuralı, Pauli İlkesi ve Aufbau Prensibi açıklanır.
b. Atomların ve iyonların elektron dizilimlerine örnekler
verilir. Atom numarası 36 ve daha küçük türlerin elektron dizilimleri esas alınır.
c. Değerlik orbital ve değerlik elektronu kavramları açıklanır. 
ç. Elektron dizilimleriyle elementin ait olduğu blok ilişkilendirilerek grup ve periyot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PERİYODİK ÖZELLİKLER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Periyodik özelliklerdeki değişim eğilimlerini sebepleriyle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w:t>
            </w:r>
            <w:r>
              <w:rPr>
                <w:rFonts w:ascii="Calibri" w:hAnsi="Calibri" w:cs="Calibri"/>
                <w:color w:val="000000"/>
                <w:sz w:val="13"/>
                <w:szCs w:val="13"/>
                <w:lang w:val="en-US"/>
              </w:rPr>
              <w:tab/>
            </w:r>
            <w:r>
              <w:rPr>
                <w:rFonts w:ascii="Calibri" w:hAnsi="Calibri" w:cs="Calibri"/>
                <w:color w:val="000000"/>
                <w:sz w:val="13"/>
                <w:szCs w:val="13"/>
                <w:lang w:val="en-US"/>
              </w:rPr>
              <w:t>Kovalent yarıçap, van der Waals yarıçapı ve iyonikyarıçapın farkları üzerinde durulur.
b.</w:t>
            </w:r>
            <w:r>
              <w:rPr>
                <w:rFonts w:ascii="Calibri" w:hAnsi="Calibri" w:cs="Calibri"/>
                <w:color w:val="000000"/>
                <w:sz w:val="13"/>
                <w:szCs w:val="13"/>
                <w:lang w:val="en-US"/>
              </w:rPr>
              <w:tab/>
            </w:r>
            <w:r>
              <w:rPr>
                <w:rFonts w:ascii="Calibri" w:hAnsi="Calibri" w:cs="Calibri"/>
                <w:color w:val="000000"/>
                <w:sz w:val="13"/>
                <w:szCs w:val="13"/>
                <w:lang w:val="en-US"/>
              </w:rPr>
              <w:t>Periyodik özellikler arasında metallik/ametallik, atom/iyon yarıçapı, iyonlaşma enerjisi, elektron ilgisi, elektronegatiflik ve oksit/hidroksit bileşiklerinin asitlik/bazlık eğilimleri
üzerinde durulur. Periyodik özelliklerin nasıl ölçüldüğüne girilmez.
c.</w:t>
            </w:r>
            <w:r>
              <w:rPr>
                <w:rFonts w:ascii="Calibri" w:hAnsi="Calibri" w:cs="Calibri"/>
                <w:color w:val="000000"/>
                <w:sz w:val="13"/>
                <w:szCs w:val="13"/>
                <w:lang w:val="en-US"/>
              </w:rPr>
              <w:tab/>
            </w:r>
            <w:r>
              <w:rPr>
                <w:rFonts w:ascii="Calibri" w:hAnsi="Calibri" w:cs="Calibri"/>
                <w:color w:val="000000"/>
                <w:sz w:val="13"/>
                <w:szCs w:val="13"/>
                <w:lang w:val="en-US"/>
              </w:rPr>
              <w:t>Ardışık iyonlaşma enerjilerinin grup numarasıyla ilişkisi örneklerle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ELEMENTLERİ TANIYALIM
YÜKSELTGENME BASAMAKLARI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Elementlerin periyodik sistemdeki konumu ile özellikleri arasındaki ilişkileri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w:t>
            </w:r>
            <w:r>
              <w:rPr>
                <w:rFonts w:ascii="Calibri" w:hAnsi="Calibri" w:cs="Calibri"/>
                <w:color w:val="000000"/>
                <w:sz w:val="13"/>
                <w:szCs w:val="13"/>
                <w:lang w:val="en-US"/>
              </w:rPr>
              <w:tab/>
            </w:r>
            <w:r>
              <w:rPr>
                <w:rFonts w:ascii="Calibri" w:hAnsi="Calibri" w:cs="Calibri"/>
                <w:color w:val="000000"/>
                <w:sz w:val="13"/>
                <w:szCs w:val="13"/>
                <w:lang w:val="en-US"/>
              </w:rPr>
              <w:t>s, p, d bloku elementlerinin metal/ametal karakteri, iyonyükleri, aktiflikleri ve yaptıkları kimyasal bağ tipi elektrondizilimiyle ilişkilendirilir.
b.</w:t>
            </w:r>
            <w:r>
              <w:rPr>
                <w:rFonts w:ascii="Calibri" w:hAnsi="Calibri" w:cs="Calibri"/>
                <w:color w:val="000000"/>
                <w:sz w:val="13"/>
                <w:szCs w:val="13"/>
                <w:lang w:val="en-US"/>
              </w:rPr>
              <w:tab/>
            </w:r>
            <w:r>
              <w:rPr>
                <w:rFonts w:ascii="Calibri" w:hAnsi="Calibri" w:cs="Calibri"/>
                <w:color w:val="000000"/>
                <w:sz w:val="13"/>
                <w:szCs w:val="13"/>
                <w:lang w:val="en-US"/>
              </w:rPr>
              <w:t>f blok elementlerinin periyodik sistemdeki konumlarıyla ilgili özel durumları vurgulanır.
c.</w:t>
            </w:r>
            <w:r>
              <w:rPr>
                <w:rFonts w:ascii="Calibri" w:hAnsi="Calibri" w:cs="Calibri"/>
                <w:color w:val="000000"/>
                <w:sz w:val="13"/>
                <w:szCs w:val="13"/>
                <w:lang w:val="en-US"/>
              </w:rPr>
              <w:tab/>
            </w:r>
            <w:r>
              <w:rPr>
                <w:rFonts w:ascii="Calibri" w:hAnsi="Calibri" w:cs="Calibri"/>
                <w:color w:val="000000"/>
                <w:sz w:val="13"/>
                <w:szCs w:val="13"/>
                <w:lang w:val="en-US"/>
              </w:rPr>
              <w:t>Asal gaz özellikleri elektron dizilimleriyle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ELEMENTLERİ TANIYALIM
YÜKSELTGENME BASAMAKLARI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11.1.5.1. Yükseltgenme basamakları ile elektron dizilimleri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w:t>
            </w:r>
            <w:r>
              <w:rPr>
                <w:rFonts w:ascii="Calibri" w:hAnsi="Calibri" w:cs="Calibri"/>
                <w:color w:val="000000"/>
                <w:sz w:val="13"/>
                <w:szCs w:val="13"/>
                <w:lang w:val="en-US"/>
              </w:rPr>
              <w:tab/>
            </w:r>
            <w:r>
              <w:rPr>
                <w:rFonts w:ascii="Calibri" w:hAnsi="Calibri" w:cs="Calibri"/>
                <w:color w:val="000000"/>
                <w:sz w:val="13"/>
                <w:szCs w:val="13"/>
                <w:lang w:val="en-US"/>
              </w:rPr>
              <w:t>Ametallerin anyon hâlindeki yükleriyle yükseltgenme
basamakları arasındaki fark örneklendirilir.
b.</w:t>
            </w:r>
            <w:r>
              <w:rPr>
                <w:rFonts w:ascii="Calibri" w:hAnsi="Calibri" w:cs="Calibri"/>
                <w:color w:val="000000"/>
                <w:sz w:val="13"/>
                <w:szCs w:val="13"/>
                <w:lang w:val="en-US"/>
              </w:rPr>
              <w:tab/>
            </w:r>
            <w:r>
              <w:rPr>
                <w:rFonts w:ascii="Calibri" w:hAnsi="Calibri" w:cs="Calibri"/>
                <w:color w:val="000000"/>
                <w:sz w:val="13"/>
                <w:szCs w:val="13"/>
                <w:lang w:val="en-US"/>
              </w:rPr>
              <w:t>d bloku elementlerinin birden çok yükseltgenme
basamağında bulunabilmeleri, elektron dizilimleriyle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GAZLARIN ÖZELLİKLERİ VE GAZ YASALARI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11.2.1.1.Gazların betimlenmesinde kullanılan özellikleri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w:t>
            </w:r>
            <w:r>
              <w:rPr>
                <w:rFonts w:ascii="Calibri" w:hAnsi="Calibri" w:cs="Calibri"/>
                <w:color w:val="000000"/>
                <w:sz w:val="13"/>
                <w:szCs w:val="13"/>
                <w:lang w:val="en-US"/>
              </w:rPr>
              <w:tab/>
            </w:r>
            <w:r>
              <w:rPr>
                <w:rFonts w:ascii="Calibri" w:hAnsi="Calibri" w:cs="Calibri"/>
                <w:color w:val="000000"/>
                <w:sz w:val="13"/>
                <w:szCs w:val="13"/>
                <w:lang w:val="en-US"/>
              </w:rPr>
              <w:t>Basınç birimleri (atm, Torr, mmHg ) ve hacim birimleri (L, m3) ile bunların ondalık ast ve üst katları kısaca açıklanır.
b.</w:t>
            </w:r>
            <w:r>
              <w:rPr>
                <w:rFonts w:ascii="Calibri" w:hAnsi="Calibri" w:cs="Calibri"/>
                <w:color w:val="000000"/>
                <w:sz w:val="13"/>
                <w:szCs w:val="13"/>
                <w:lang w:val="en-US"/>
              </w:rPr>
              <w:tab/>
            </w:r>
            <w:r>
              <w:rPr>
                <w:rFonts w:ascii="Calibri" w:hAnsi="Calibri" w:cs="Calibri"/>
                <w:color w:val="000000"/>
                <w:sz w:val="13"/>
                <w:szCs w:val="13"/>
                <w:lang w:val="en-US"/>
              </w:rPr>
              <w:t>Gazların özelliklerinin ölçme yöntemleri üzerinde durulur. Manometrelerle ilgili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GAZLARIN ÖZELLİKLERİ VE GAZ YASALARI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11.2.1.2.Gaz yasalarını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Gazların özelliklerine ilişkin yasalar (Boyle, Charles, Gay Lussac ve Avogadro) üzerinde durulur.
b. Öğrencilerin hazır veriler kullanılarak gaz yasaları ile ilgili grafikler çizmeleri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İDEAL GAZ YASASI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Deneysel yoldan türetilmiş gaz yasaları ile ideal gaz yasası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Boyle, Charles ve Avogadro yasalarından yola çıkılarak ideal gaz denklemi türetilir.
b. İdeal gaz denklemi kullanılarak örnek hesaplamalar yapılır.
c. Normal şartlarda gaz hacimleri kütle ve mol sayısıyla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İDEAL GAZ YASASI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Deneysel yoldan türetilmiş gaz yasaları ile ideal gaz yasası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Boyle, Charles ve Avogadro yasalarından yola çıkılarak ideal gaz denklemi türetilir.
b. İdeal gaz denklemi kullanılarak örnek hesaplamalar yapılır.
c. Normal şartlarda gaz hacimleri kütle ve mol sayısıyla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GAZLARDA KİNETİK TEORİ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11.2.3.1. Gaz davranışlarını kinetik teori ile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Kinetik teorinin temel varsayımları üzerinde durulur.
b. Kinetik teorinin temel varsayımları kullanılarak Graham Difüzyon ve Efüzyon Yasası türetilir.
c. Difüzyon deneyi yaptırılır; bilişim teknolojilerinden (animasyon, simülasyon, video vb.)
yararlanılarak da açıklanır. Deney yapılırken güvenlik uyarılarına dikkat edilmesi gerektiği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 KARIŞIMLARI
GERÇEK GAZLAR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11.2.4.1. Gaz karışımlarının kısmi basınçlarını günlük hayattan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Sıvıların doygun buhar basınçları kısmi basınç kavramıyla ilişkilendirilerek su üzerinde toplanan
gazlarla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 KARIŞIMLARI
GERÇEK GAZLAR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11.2.5.1. Gazların sıkışma/genleşme sürecinde gerçek gaz ve ideal gaz kavramlarını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gazların hangi durumlarda ideallikten saptığı belirtilir.
b. Karbon dioksitin ve suyun faz diyagramı açıklanarak buhar ve gaz kavramları arasındaki fark
vurgulanır.
c. Suyun farklı kristal yapılarını gösteren faz diyagramlarına girilmez.
ç. Günlük hayatta yaygın kullanılan ve gerçek gazların hâl değişimlerinin uygulamaları olan
soğutma sistemleri (Joule-Thomson olayı) örnekleriyle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ÇÖZÜCÜ VE ÇÖZÜNEN ETKİLEŞİMLERİ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11.3.1.1. Kimyasal türler arası etkileşimleri kullanarak sıvı ortamda çözünme olayını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DERİŞİM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11.3.2.1. Çözünen madde miktarı ile farklı derişim birimlerini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Derişim birimleri olarak molarite ve molalite tanıtılır.
b. Normalite ve formalite tanımlarına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DERİŞİM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Farklı derişimlerde çözeltiler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Derişimle ilgili hesaplamalar yapılarak hesaplamalarda molarite ve molalite yanında kütlece
yüzde, hacimce yüzde, mol kesri ve ppm kavramları da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DERİŞİM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Farklı derişimlerde çözeltiler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Derişimle ilgili hesaplamalar yapılarak hesaplamalarda molarite ve molalite yanında kütlece
yüzde, hacimce yüzde, mol kesri ve ppm kavramları da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DERİŞİM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Farklı derişimlerde çözeltiler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Koligatif özelliklerden buhar basıncı alçalması, donma noktası alçalması (kriyoskopi), kaynama
noktası yükselmesi (ebülyoskopi) ve osmotik basınç üzerinde durulur.
b. Osmotik basınç ile ilgili hesaplamalara girilmez.
c. Ters osmoz yöntemiyle su arıtımı hakkında kısaca bilgi verilir.
ç. Saf suyun ve farklı derişimlerdeki sulu çözeltilerin kaynama noktası tayini deneyleri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DERİŞİM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Farklı derişimlerde çözeltiler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Koligatif özelliklerden buhar basıncı alçalması, donma noktası alçalması (kriyoskopi), kaynama
noktası yükselmesi (ebülyoskopi) ve osmotik basınç üzerinde durulur.
b. Osmotik basınç ile ilgili hesaplamalara girilmez.
c. Ters osmoz yöntemiyle su arıtımı hakkında kısaca bilgi verilir.
ç. Saf suyun ve farklı derişimlerdeki sulu çözeltilerin kaynama noktası tayini deneyleri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KOLİGATİF ÖZELLİKLER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Çözeltilerin koligatif özellikleri ile derişimleri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ÇÖZÜNÜRLÜK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11.3.4.1. Çözeltileri çözünürlük kavramı temelinde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Seyreltik, derişik, doygun, aşırı doygun ve doymamış çözelti kavramları üzerinde durulur.
b. Çözünürlükler g/100 g su birimi cinsinden verilir.
c. Çözünürlükle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ÇÖZÜNÜRLÜĞE ETKİ EDEN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11.3.5.1. Çözünürlüğün sıcaklık ve basınçla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tuzların sıcaklığa bağlı çözünürlük eğrilerinin yorumlanması sağlanır.
b. Tuzların farklı sıcaklıklardaki çözünürlüklerinden faydalanılarak deriştirme ve kristallendirme ile
ilgili hesaplamalar yapılır.
c. Gazların çözünürlüklerinin basınç ve sıcaklıkla değişimi üzerinde durulur; çözünürlük eğrilerinin
yorumlanması sağlanır.
ç. Öğrencilerin çözünürlüğün sıcaklık ve basınçla ilişkisini elektronik tablolama programı kullanarak
kurgulamaları, değerleri değiştirerek gerçekleşen değişiklikleri gözlemlemeleri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TEPKİMELERDE ISI DEĞİŞİMİ OLUŞUM ENTALPİSİ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11.4.1.1. Tepkimelerde meydana gelen enerji değişimlerini açıklar.
11.4.2.1. Standart oluşum entalpileri üzerinden tepkime entalpilerini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Tepkimelerin ekzotermik ve endotermik olması ısı alışverişiyle ilişkilendirilir.
b. Ekzotermik ve endotermik tepkimelerin açıklanmasında bilişim teknolojilerinden
(animasyon, simülasyon, video vb.) yararlanılır.
a. Standart oluşum entalpileri tanımlanır.
b. Tepkime entalpisi potansiyel enerji-tepkime koordinatı grafiği üzerinden açıklanır.
c. Öğrencilerin tepkime entalpilerine ilişkin elektronik tablolama programı kullanarak grafik oluşturmaları, değerleri değiştirerek gerçekleşen değişimleri gözlemlemeleri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BAĞ ENERJİLERİ TEPKİME ISILARININ TOPLANABİLİRLİĞİ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11.4.3.1. Bağ enerjileri ile tepkime entalpisi arasındaki ilişkiyi açıklar.
11.4.4.1. Hess Yasasını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Oluşan ve kırılan bağ enerjileri üzerinden tepkime entalpisi hesaplamaları yapılır.
Hess Yasası ile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KİMYASAL TEPKİMELERDE HIZ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TEPKİME HIZLARI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11.5.1.1.Kimyasal tepkimeler ile tanecik çarpışmaları
arasındaki ilişkiyi açıklar.
11.5.1.2.Kimyasal tepkimelerin hızlarını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Madde miktarı (derişim, mol, kütle, gaz maddeler için normal şartlarda hacim) ile tepkime
hızı ilişkilendirilir.
b. Ortalama tepkime hızı kavramı açıklanır.
c. Homojen ve heterojen faz tepkimelerine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KİMYASAL TEPKİMELERDE HIZ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TEPKİME HIZINA ETKİ EDEN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11.5.2.1. Tepkime hızına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basamaklı tepkimelerde, her iki yöndeki tepkime hızının derişime bağlı ifadeleri verilir.
b. Çok basamaklı tepkimeler için hız belirleyici basamağın üzerinde durulur.
c. Madde cinsi, derişim, sıcaklık, katalizör (enzimlere girilmez) ve temas yüzeyinin tepkime hızına
etkisi üzerinde durulur. Arrhenius bağıntısına girilmez.
ç. Oktay Sinanoğlu’nun kısa biyografisini ve tepkime mekanizmaları üzerine yaptığı çalışmaları tanıtan okuma parçasına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KİMYASAL DENGE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11.6.1.1. Fiziksel ve kimyasal değişimlerde dengeyi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Maksimum düzensizlik ve minimum enerji eğilimleri üzerinden denge açıklanır.
b. İleri ve geri tepkime hızları üzerinden denge açıklanır.
c. Tersinir reaksiyonlar için derişim ve basınç cinsinden denge ifadeleri türetilerek hesaplamalar yapılır.
ç. Farklı denge sabitleri arasındaki ilişki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DENGEYE ETKİ EDEN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11.6.2.1. Dengeyi etkileyen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Sıcaklığın, derişimin, hacmin, kısmi basınçların ve toplam basıncın dengeye etkisi denge ifadesi
üzerinden açıklanır.
b. Le Chatelier İlkesi örnekler üzerinden irdelenir.
c. Katalizör-denge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11.6.3.1.pH ve pOH kavramlarını suyun oto-iyonizasyonu üzerinden açıklar.
11.6.3.2.Brönsted-Lowry asitlerini/bazlarını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11.6.3.3. Katyonların asitliğini ve anyonların bazlığını su ile etkileşimleri temelinde açıklar.
11.6.3.4. Asitlik/bazlık gücü ile ayrışma denge sabitleri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Kuvvetli/zayıf asitler ve bazlar tanıtılır; konjuge asit-baz çiftlerine örnekler verilir.
b. Asit gibi davranan katyonların ve baz gibi davranan anyonların su ile etkileşimleri üzerinde
durulur.
Asitlerin/bazların iyonlaşma oranlarının denge sabitleriyle ilişkilendirilmesi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11.6.3.3. Katyonların asitliğini ve anyonların bazlığını su ile etkileşimleri temelinde açıklar.
11.6.3.4. Asitlik/bazlık gücü ile ayrışma denge sabitleri arasında ilişki kurar.
11.6.3.5. Kuvvetli ve zayıf monoprotik asit/baz çözeltilerinin pH değerlerini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Çok derişik ve çok seyreltik asit/baz çözeltilerinin pH değerlerine girilmez.
b. Zayıf asitler/bazlar için [H+] = (Ka.Ca)
1/2 ve [OH-] = (Kb.Cb)1/2
eşitlikleri esas alınır.
c. Poliprotik asitlere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11.6.3.6 Tampon çözeltilerin özellikleri ile günlük kullanım alanlarını ilişkilendirir. 
11.6.3.7  Tuz çözeltilerinin asitlik/bazlık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Tampon çözeltilerin pH değerlerinin seyrelme ve asit/baz ilavesi ile fazla değişmemesi ortamdaki
dengeler üzerinden açıklanır. Henderson formülü ve tampon kapasitesine girilmez.
b. Tampon çözeltilerin canlı organizmalar açısından önemine değinilir.
a. Asidik, bazik ve nötr tuz kavramları açıklanır.
b. Anyonu zayıf baz olan tuzlara örnekler verilir.
c. Katyonu NH4
+ veya anyonu HSO4
– olan tuzların asitliği üzerinde durulur.
ç. Hidroliz hesaplamalarına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SULU ÇÖZELTİ </w:t>
            </w:r>
            <w:bookmarkStart w:id="0" w:name="_GoBack"/>
            <w:bookmarkEnd w:id="0"/>
            <w:r>
              <w:rPr>
                <w:rFonts w:ascii="Calibri" w:hAnsi="Calibri" w:cs="Calibri"/>
                <w:color w:val="000000"/>
                <w:sz w:val="13"/>
                <w:szCs w:val="13"/>
                <w:lang w:val="en-US"/>
              </w:rPr>
              <w:t>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11.6.3.8.Kuvvetli asit/baz derişimlerini titrasyon yöntemiyle belirler. 
11.6.3.9.Sulu ortamlarda çözünme-çökelme dengelerini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Titrasyon deneyi yaptırılıp sonuçların grafik üzerinden gösterilerek yorumlanması sağlanır.
b. Titrasyonla ilgili hesaplama örnekleri verilir.
c. Öğrencilerin titrasyon yöntemine yönelik hesaplamaları elektronik tablolama programı
yardımıyla kurgulamaları, değerleri değiştirerek gerçekleşen değişiklikleri gözlemlemeleri ve
yorumlamaları sağlanır.
a.Çözünme-çökelme denge örneklerine yer verilir; çözünürlük çarpımı (Kçç ) ve çözünürlük (s)
kavramları ilişkilendirilir.
b. Tuzların çözünürlüğüne etki eden faktörlerden, sıcaklık ve ortak iyon etkisi üzerinde durulur.
c. Ortak iyon etkisi hesaplamaları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B365D27"/>
    <w:rsid w:val="5ADC0EE5"/>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2023-08-30T17:17:15Z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BEB81A69CD2D4E9D8FADAAC096B52374</vt:lpwstr>
  </property>
</Properties>
</file>