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70B" w:rsidRDefault="00315100">
      <w:pPr>
        <w:jc w:val="center"/>
      </w:pPr>
      <w:bookmarkStart w:id="0" w:name="_GoBack"/>
      <w:bookmarkEnd w:id="0"/>
      <w:proofErr w:type="gramStart"/>
      <w:r>
        <w:rPr>
          <w:b/>
          <w:sz w:val="48"/>
        </w:rPr>
        <w:t>.......................</w:t>
      </w:r>
      <w:proofErr w:type="gramEnd"/>
      <w:r>
        <w:rPr>
          <w:b/>
          <w:sz w:val="48"/>
        </w:rPr>
        <w:t>OKULU TÜRKÇE DERSİ ...... SINIFI</w:t>
      </w:r>
      <w:r>
        <w:rPr>
          <w:b/>
          <w:sz w:val="48"/>
        </w:rPr>
        <w:br/>
        <w:t>ÜNİTELENDİRİLMİŞ YILLIK DERS PLANI</w:t>
      </w:r>
    </w:p>
    <w:tbl>
      <w:tblPr>
        <w:tblStyle w:val="TabloKlavuzu"/>
        <w:tblW w:w="5000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497"/>
        <w:gridCol w:w="717"/>
        <w:gridCol w:w="567"/>
        <w:gridCol w:w="7666"/>
        <w:gridCol w:w="3834"/>
        <w:gridCol w:w="2333"/>
      </w:tblGrid>
      <w:tr w:rsidR="00A6370B" w:rsidTr="00315100">
        <w:trPr>
          <w:cantSplit/>
          <w:trHeight w:val="1134"/>
          <w:tblHeader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7666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tcW w:w="3834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rPr>
                <w:b/>
              </w:rPr>
              <w:t>KONU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  <w:rPr>
                <w:b/>
              </w:rPr>
            </w:pPr>
            <w:r>
              <w:t>1.HAFTA(12-18)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  <w:rPr>
                <w:b/>
              </w:rPr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t>Fiillerin anlam özelliklerini fark eder.</w:t>
            </w:r>
          </w:p>
        </w:tc>
        <w:tc>
          <w:tcPr>
            <w:tcW w:w="3834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t>FİİLLER (Fiillerin Anlam Özellikleri)</w:t>
            </w:r>
          </w:p>
        </w:tc>
        <w:tc>
          <w:tcPr>
            <w:tcW w:w="2333" w:type="dxa"/>
            <w:vAlign w:val="center"/>
          </w:tcPr>
          <w:p w:rsidR="00A6370B" w:rsidRDefault="00A6370B">
            <w:pPr>
              <w:rPr>
                <w:b/>
              </w:rPr>
            </w:pP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2.HAFTA(19-25)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Fiillerin anlam özelliklerini fark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FİİLLER (Fiillerin Anlam Özellikleri)</w:t>
            </w:r>
          </w:p>
        </w:tc>
        <w:tc>
          <w:tcPr>
            <w:tcW w:w="2333" w:type="dxa"/>
            <w:vAlign w:val="center"/>
          </w:tcPr>
          <w:p w:rsidR="00A6370B" w:rsidRDefault="00A6370B">
            <w:pPr>
              <w:rPr>
                <w:b/>
              </w:rPr>
            </w:pP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3.HAFTA(26-02)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Fiillerin anlam özelliklerini fark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FİİLLER (Fiillerin Anlam Özellikleri)</w:t>
            </w:r>
          </w:p>
        </w:tc>
        <w:tc>
          <w:tcPr>
            <w:tcW w:w="2333" w:type="dxa"/>
            <w:vAlign w:val="center"/>
          </w:tcPr>
          <w:p w:rsidR="00A6370B" w:rsidRDefault="00A6370B">
            <w:pPr>
              <w:rPr>
                <w:b/>
              </w:rPr>
            </w:pP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4.HAFTA(03-09)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 xml:space="preserve">Fiillerin </w:t>
            </w:r>
            <w:r>
              <w:t>anlam özelliklerini fark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FİİLLER (Fiillerin Anlam Özellikleri)</w:t>
            </w:r>
          </w:p>
        </w:tc>
        <w:tc>
          <w:tcPr>
            <w:tcW w:w="2333" w:type="dxa"/>
            <w:vAlign w:val="center"/>
          </w:tcPr>
          <w:p w:rsidR="00A6370B" w:rsidRDefault="00A6370B">
            <w:pPr>
              <w:rPr>
                <w:b/>
              </w:rPr>
            </w:pP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5.HAFTA(10-16)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Fiillerin anlam özelliklerini fark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FİİLLER (Fiillerin Anlam Özellikleri)</w:t>
            </w:r>
          </w:p>
        </w:tc>
        <w:tc>
          <w:tcPr>
            <w:tcW w:w="2333" w:type="dxa"/>
            <w:vAlign w:val="center"/>
          </w:tcPr>
          <w:p w:rsidR="00A6370B" w:rsidRDefault="00A6370B">
            <w:pPr>
              <w:rPr>
                <w:b/>
              </w:rPr>
            </w:pP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6.HAFTA(17-23)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Fiillerin anlam özelliklerini fark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FİİLLER (</w:t>
            </w:r>
            <w:r>
              <w:t>Fiillerin Anlam Özellikleri)</w:t>
            </w:r>
          </w:p>
        </w:tc>
        <w:tc>
          <w:tcPr>
            <w:tcW w:w="2333" w:type="dxa"/>
            <w:vAlign w:val="center"/>
          </w:tcPr>
          <w:p w:rsidR="00A6370B" w:rsidRDefault="00A6370B">
            <w:pPr>
              <w:rPr>
                <w:b/>
              </w:rPr>
            </w:pP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7.HAFTA(24-30)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 xml:space="preserve">Fiillerin anlam özelliklerini fark </w:t>
            </w:r>
            <w:proofErr w:type="spellStart"/>
            <w:proofErr w:type="gramStart"/>
            <w:r>
              <w:t>eder.Fiillerin</w:t>
            </w:r>
            <w:proofErr w:type="spellEnd"/>
            <w:proofErr w:type="gramEnd"/>
            <w:r>
              <w:t xml:space="preserve"> anlam özelliklerini fark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FİİLLER (Fiillerin Anlam Özellikleri)FİİLLER (Fiillerin Anlam Özellikleri)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8.HAFTA(31-06)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Çekim eklerinin işlevlerini ayırt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FİİLLER (Kip-Kişi)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Kızılay Haftası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9.HAFTA(07-13)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Bağlamdan hareketle bilmediği kelime ve kelime gruplarının anlamını tahmin eder. Yazdıklarında yabancı dillerden alınmış, dilimiz</w:t>
            </w:r>
            <w:r>
              <w:t>e henüz yerleşmemiş kelimelerin Türkçelerini kullanır.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SÖZCÜKTE ANLAM (Çok Anlamlılık)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Atatürk Haftası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10.HAFTA(21-27)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 xml:space="preserve">Kelimeleri anlamlarına uygun kullanır. Yazdıklarında yabancı dillerden alınmış, dilimize henüz yerleşmemiş kelimelerin </w:t>
            </w:r>
            <w:r>
              <w:t>Türkçelerini kullanır. Metindeki söz sanatlarını tespit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SÖZCÜKTE ANLAM (Sözcükler Arası Anlam İlişkisi - Söz Sanatları)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Öğretmenler Günü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11.HAFTA(28-04)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Okudukları ile ilgili çıkarımlarda bulunur. (Metinlerdeki neden-sonuç, amaç</w:t>
            </w:r>
            <w:r>
              <w:t xml:space="preserve">-sonuç, koşul, karşılaştırma, benzetme, örneklendirme, duygu belirten ifadeler ve abartma üzerinde durulur.) Dinlediklerinin/izlediklerinin içeriğini değerlendirir. </w:t>
            </w:r>
            <w:proofErr w:type="gramStart"/>
            <w:r>
              <w:t>(</w:t>
            </w:r>
            <w:proofErr w:type="gramEnd"/>
            <w:r>
              <w:t>Medya metinlerindeki örtülü anlamı belirlemesi sağlanır. )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CÜMLEDE ANLAM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</w:t>
            </w:r>
            <w:r>
              <w:rPr>
                <w:b/>
              </w:rPr>
              <w:t xml:space="preserve"> Günü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12.HAFTA(05-11)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 xml:space="preserve">Okudukları ile ilgili çıkarımlarda bulunur. (Metinlerdeki neden-sonuç, amaç-sonuç, koşul, karşılaştırma, benzetme, örneklendirme, duygu belirten ifadeler ve abartma üzerinde durulur.) Dinlediklerinin/izlediklerinin </w:t>
            </w:r>
            <w:r>
              <w:t xml:space="preserve">içeriğini değerlendirir. </w:t>
            </w:r>
            <w:proofErr w:type="gramStart"/>
            <w:r>
              <w:t>(</w:t>
            </w:r>
            <w:proofErr w:type="gramEnd"/>
            <w:r>
              <w:t>Medya metinlerindeki örtülü anlamı belirlemesi sağlanır. )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CÜMLEDE ANLAM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13.HAFTA(12-18)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Bağlamdan hareketle bilmediği kelime ve kelime gruplarının anlamını tahmin eder. Deyim ve atasözlerinin metne katkısını belir</w:t>
            </w:r>
            <w:r>
              <w:t>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SÖZ GRUPLARINDA ANLAM (Kalıplaşmamış Söz Grupları-Deyimler ve Atasözleri)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14.HAFTA(19-25)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Zarfların metnin anlamına olan katkısını açıklar.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ZARFLAR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lastRenderedPageBreak/>
              <w:t>ARALIK-OCAK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15.HAFTA(26-01)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Zarfların metnin anlamına olan katkısını açıklar.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ZARFLAR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16.HAFTA(02-08)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 xml:space="preserve">Görsellerden ve başlıktan hareketle okuyacağı metnin konusunu tahmin eder. Metnin konusunu belirler. Metnin ana fikrini/ana duygusunu belirler. Metindeki yardımcı fikirleri belirler. Metinle ilgili soruları cevaplar. </w:t>
            </w:r>
            <w:r>
              <w:t>Metnin içeriğine uygun başlık/başlıklar belirler. Metinde ele alınan sorunlara farklı çözümler üretir. Görsellerle ilgili soruları cevaplar. Grafik, tablo ve çizelgeyle sunulan bilgileri yorumlar.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PARÇADA ANLAM (Ana Düşünce- Ana Duygu- Konu-Başlık-Yardımcı</w:t>
            </w:r>
            <w:r>
              <w:t xml:space="preserve"> Düşünce)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17.HAFTA(09-15)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Görsellerden ve başlıktan hareketle okuyacağı metnin konusunu tahmin eder. Metnin konusunu belirler. Metnin ana fikrini/ana duygusunu belirler. Metindeki yardımcı fikirleri belirler. Metinle ilgili soruları cevaplar.</w:t>
            </w:r>
            <w:r>
              <w:t xml:space="preserve"> Metnin içeriğine uygun başlık/başlıklar belirler. Metinde ele alınan sorunlara farklı çözümler üretir. Görsellerle ilgili soruları cevaplar. Grafik, tablo ve çizelgeyle sunulan bilgileri yorumlar.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PARÇADA ANLAM (Ana Düşünce- Ana Duygu- Konu-Başlık-Yardımc</w:t>
            </w:r>
            <w:r>
              <w:t>ı Düşünce)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18.HAFTA(16-22)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Basit, türemiş ve birleşik fiilleri ayırt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FİİLDE YAPI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19.HAFTA(06-12)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Metinle ilgili soruları cevaplar. Metin içi ve metin dışı anlam ilişkileri kurulur. Metnin içeriğini yorumlar. Metinler aras</w:t>
            </w:r>
            <w:r>
              <w:t>ında karşılaştırma yapar Metindeki gerçek ve kurgusal unsurları ayırt eder. Metindeki anlatım biçimlerini belirler. Metinde kullanılan düşünceyi geliştirme yollarını belirler. Metindeki hikâye unsurlarını belirler.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PARÇADA ANLAM (Anlatım Biçimleri ve Düşün</w:t>
            </w:r>
            <w:r>
              <w:t>ceyi Geliştirme Yollan-Anlatıcı-Hikâye Unsurları-Metin Karşılaştırma-Metnin Dil ve Anlatım Özellikleri)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İkinci Yarıyıl Başlangıcı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20.HAFTA(13-19)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 xml:space="preserve">Metinle ilgili soruları cevaplar. Metin içi ve metin dışı anlam ilişkileri kurulur. Metnin </w:t>
            </w:r>
            <w:r>
              <w:t>içeriğini yorumlar. Metinler arasında karşılaştırma yapar Metindeki gerçek ve kurgusal unsurları ayırt eder. Metindeki anlatım biçimlerini belirler. Metinde kullanılan düşünceyi geliştirme yollarını belirler. Metindeki hikâye unsurlarını belirler.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 xml:space="preserve">PARÇADA </w:t>
            </w:r>
            <w:r>
              <w:t>ANLAM (Anlatım Biçimleri ve Düşünceyi Geliştirme Yollan-Anlatıcı-Hikâye Unsurları-Metin Karşılaştırma-Metnin Dil ve Anlatım Özellikleri)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21.HAFTA(20-26)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Metinle ilgili soruları cevaplar. Metin içi ve metin dışı anlam ilişkileri kurulur. Metn</w:t>
            </w:r>
            <w:r>
              <w:t>in içeriğini yorumlar. Metinler arasında karşılaştırma yapar Metindeki gerçek ve kurgusal unsurları ayırt eder. Metindeki anlatım biçimlerini belirler. Metinde kullanılan düşünceyi geliştirme yollarını belirler. Metindeki hikâye unsurlarını belirler.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PARÇA</w:t>
            </w:r>
            <w:r>
              <w:t>DA ANLAM (Anlatım Biçimleri ve Düşünceyi Geliştirme Yollan-Anlatıcı-Hikâye Unsurları-Metin Karşılaştırma-Metnin Dil ve Anlatım Özellikleri)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ŞUBAT-MART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22.HAFTA(27-05)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Çekim eklerinin işlevlerini ayırt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FİİLDE ANLAM KAYMASI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23.HAFTA(06-12)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Çekim eklerinin işlevlerini ayırt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FİİLDE ANLAM KAYMASI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24.HAFTA(13-19)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Ek fiili işlevlerine uygun olarak kullanır.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EK FİİLLER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25.HAFTA(20-26)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Ek fiili işlevlerine uygun olarak kullanır.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EK FİİLLER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26.HAFTA(27-02)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Dinlediklerinde/izlediklerinde geçen olayların gelişimi ve sonucu hakkında tahminde bulunur. Dinlediklerinde/izlediklerinde tutarlılığı sorgular. Metni oluşturan unsurlar arasındaki geçiş ve bağlantı ifadeler</w:t>
            </w:r>
            <w:r>
              <w:t>inin anlama olan katkısını değerlendirir. Metindeki iş ve işlem basamaklarını kavrar.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PARÇADA ANLAM (Parça Oluşturma-Parça Tamamlama)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27.HAFTA(03-09)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Metinle ilgili soruları cevaplar. Metnin içeriğini yorumlar. Metinler arasında karşılaştırm</w:t>
            </w:r>
            <w:r>
              <w:t>a yapar. Metinlerin yazılı hâli ile medya sunumlarını karşılaştırır. Metindeki gerçek ve kurgusal unsurları ayırt eder. Metindeki anlatım biçimlerini belirler. Metinde kullanılan düşünceyi geliştirme yollarını belirler. Metindeki hikâye unsurlarını belirle</w:t>
            </w:r>
            <w:r>
              <w:t>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PARÇADA ANLAM (Parça Oluşturma-Parça Tamamlama)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lastRenderedPageBreak/>
              <w:t>NİSAN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28.HAFTA(10-16)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Yazdıklarını düzenler.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YAZIM KURALLARI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29.HAFTA(24-30)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Yazdıklarını düzenler.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YAZIM KURALLARI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30.HAFTA(01-07)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Yazdıklarını düzenler.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 xml:space="preserve">NOKTALAMA </w:t>
            </w:r>
            <w:r>
              <w:t>İŞARETLERİ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31.HAFTA(08-14)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Yazdıklarını düzenler.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NOKTALAMA İŞARETLERİ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32.HAFTA(15-21)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Anlatım bozukluklarını tespit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ANLATIM BOZUKLUKLARI</w:t>
            </w:r>
          </w:p>
        </w:tc>
        <w:tc>
          <w:tcPr>
            <w:tcW w:w="2333" w:type="dxa"/>
            <w:vAlign w:val="center"/>
          </w:tcPr>
          <w:p w:rsidR="00A6370B" w:rsidRDefault="00315100">
            <w:pPr>
              <w:rPr>
                <w:b/>
              </w:rPr>
            </w:pPr>
            <w:r>
              <w:br/>
            </w:r>
            <w:r>
              <w:rPr>
                <w:b/>
              </w:rPr>
              <w:t>19 Mayıs Atatürk’ü Anma Gençlik ve Spor Bayramı</w:t>
            </w:r>
          </w:p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33.HAFTA(22-28)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Anlatım bozukluklarını tespit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ANLATIM BOZUKLUKLARI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MAYIS-HAZİRAN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34.HAFTA(29-04)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Metin türlerini ayırt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METİN TÜRLERİ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35.HAFTA(05-11)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Metin türlerini ayırt eder.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METİN TÜRLERİ</w:t>
            </w:r>
          </w:p>
        </w:tc>
        <w:tc>
          <w:tcPr>
            <w:tcW w:w="2333" w:type="dxa"/>
            <w:vAlign w:val="center"/>
          </w:tcPr>
          <w:p w:rsidR="00A6370B" w:rsidRDefault="00A6370B"/>
        </w:tc>
      </w:tr>
      <w:tr w:rsidR="00A6370B" w:rsidTr="00315100">
        <w:trPr>
          <w:cantSplit/>
          <w:trHeight w:val="1134"/>
        </w:trPr>
        <w:tc>
          <w:tcPr>
            <w:tcW w:w="49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lastRenderedPageBreak/>
              <w:t>HAZİRAN</w:t>
            </w:r>
          </w:p>
        </w:tc>
        <w:tc>
          <w:tcPr>
            <w:tcW w:w="71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36.HAFTA(12-18)</w:t>
            </w:r>
          </w:p>
        </w:tc>
        <w:tc>
          <w:tcPr>
            <w:tcW w:w="567" w:type="dxa"/>
            <w:textDirection w:val="btLr"/>
          </w:tcPr>
          <w:p w:rsidR="00A6370B" w:rsidRDefault="0031510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666" w:type="dxa"/>
            <w:vAlign w:val="center"/>
          </w:tcPr>
          <w:p w:rsidR="00A6370B" w:rsidRDefault="00315100">
            <w:r>
              <w:t>KURS SONU DEĞERLENDİRMESİ</w:t>
            </w:r>
          </w:p>
        </w:tc>
        <w:tc>
          <w:tcPr>
            <w:tcW w:w="3834" w:type="dxa"/>
            <w:vAlign w:val="center"/>
          </w:tcPr>
          <w:p w:rsidR="00A6370B" w:rsidRDefault="00315100">
            <w:r>
              <w:t>GENEL DEĞERLENDİRME</w:t>
            </w:r>
          </w:p>
        </w:tc>
        <w:tc>
          <w:tcPr>
            <w:tcW w:w="2333" w:type="dxa"/>
            <w:vAlign w:val="center"/>
          </w:tcPr>
          <w:p w:rsidR="00A6370B" w:rsidRDefault="00315100"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 w:rsidR="00A6370B" w:rsidRDefault="00315100">
      <w:r>
        <w:rPr>
          <w:b/>
          <w:sz w:val="16"/>
        </w:rPr>
        <w:t xml:space="preserve">Bu yıllık plan T.C. Milli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</w:t>
      </w:r>
      <w:r>
        <w:rPr>
          <w:b/>
          <w:sz w:val="16"/>
        </w:rPr>
        <w:t xml:space="preserve"> eğitim öğretim haftası 35 haftadır.</w:t>
      </w:r>
    </w:p>
    <w:sectPr w:rsidR="00A6370B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6370B"/>
    <w:rsid w:val="00315100"/>
    <w:rsid w:val="00A6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1142</Words>
  <Characters>6515</Characters>
  <Application>Microsoft Office Word</Application>
  <DocSecurity>0</DocSecurity>
  <Lines>54</Lines>
  <Paragraphs>15</Paragraphs>
  <ScaleCrop>false</ScaleCrop>
  <Company/>
  <LinksUpToDate>false</LinksUpToDate>
  <CharactersWithSpaces>7642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</dc:title>
  <cp:keywords>https:/www.sorubak.com</cp:keywords>
  <dc:description>https://www.sorubak.com/</dc:description>
  <cp:lastModifiedBy>ACER</cp:lastModifiedBy>
  <cp:revision>2</cp:revision>
  <dcterms:created xsi:type="dcterms:W3CDTF">2022-09-29T21:50:00Z</dcterms:created>
  <dcterms:modified xsi:type="dcterms:W3CDTF">2022-09-29T21:51:00Z</dcterms:modified>
</cp:coreProperties>
</file>